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88BE" w14:textId="77777777" w:rsidR="001F22D8" w:rsidRPr="00A23F69" w:rsidRDefault="001F22D8" w:rsidP="001F22D8">
      <w:pPr>
        <w:spacing w:line="240" w:lineRule="auto"/>
        <w:rPr>
          <w:rFonts w:ascii="Times New Roman" w:hAnsi="Times New Roman" w:cs="Times New Roman"/>
          <w:b/>
          <w:sz w:val="24"/>
          <w:szCs w:val="24"/>
        </w:rPr>
      </w:pPr>
      <w:bookmarkStart w:id="0" w:name="_Hlk180671486"/>
    </w:p>
    <w:p w14:paraId="2C8128DA" w14:textId="54659A81" w:rsidR="001F22D8" w:rsidRPr="00A23F69" w:rsidRDefault="00FF5160" w:rsidP="00726C7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Ensayo sobre el rol del contador</w:t>
      </w:r>
    </w:p>
    <w:p w14:paraId="70D19892" w14:textId="4D82C942" w:rsidR="007C1D4B" w:rsidRPr="00A23F69" w:rsidRDefault="007C1D4B" w:rsidP="00726C7A">
      <w:pPr>
        <w:spacing w:line="240" w:lineRule="auto"/>
        <w:jc w:val="center"/>
        <w:rPr>
          <w:rFonts w:ascii="Times New Roman" w:hAnsi="Times New Roman" w:cs="Times New Roman"/>
          <w:b/>
          <w:sz w:val="24"/>
          <w:szCs w:val="24"/>
        </w:rPr>
      </w:pPr>
    </w:p>
    <w:p w14:paraId="2D6FB973" w14:textId="322A4DC4" w:rsidR="0004271C" w:rsidRPr="00A23F69" w:rsidRDefault="0004271C" w:rsidP="00726C7A">
      <w:pPr>
        <w:spacing w:line="240" w:lineRule="auto"/>
        <w:jc w:val="center"/>
        <w:rPr>
          <w:rFonts w:ascii="Times New Roman" w:hAnsi="Times New Roman" w:cs="Times New Roman"/>
          <w:b/>
          <w:sz w:val="24"/>
          <w:szCs w:val="24"/>
        </w:rPr>
      </w:pPr>
    </w:p>
    <w:p w14:paraId="1BF61BA4" w14:textId="4B8F2856" w:rsidR="0004271C" w:rsidRPr="00A23F69" w:rsidRDefault="0004271C" w:rsidP="00726C7A">
      <w:pPr>
        <w:spacing w:line="240" w:lineRule="auto"/>
        <w:jc w:val="center"/>
        <w:rPr>
          <w:rFonts w:ascii="Times New Roman" w:hAnsi="Times New Roman" w:cs="Times New Roman"/>
          <w:b/>
          <w:sz w:val="24"/>
          <w:szCs w:val="24"/>
        </w:rPr>
      </w:pPr>
    </w:p>
    <w:p w14:paraId="4E0B4934" w14:textId="77777777" w:rsidR="0004271C" w:rsidRPr="00A23F69" w:rsidRDefault="0004271C" w:rsidP="00726C7A">
      <w:pPr>
        <w:spacing w:line="240" w:lineRule="auto"/>
        <w:jc w:val="center"/>
        <w:rPr>
          <w:rFonts w:ascii="Times New Roman" w:hAnsi="Times New Roman" w:cs="Times New Roman"/>
          <w:b/>
          <w:sz w:val="24"/>
          <w:szCs w:val="24"/>
        </w:rPr>
      </w:pPr>
    </w:p>
    <w:p w14:paraId="6B83EAFE" w14:textId="77777777" w:rsidR="007C1D4B" w:rsidRPr="00A23F69" w:rsidRDefault="007C1D4B" w:rsidP="00726C7A">
      <w:pPr>
        <w:spacing w:line="240" w:lineRule="auto"/>
        <w:jc w:val="center"/>
        <w:rPr>
          <w:rFonts w:ascii="Times New Roman" w:hAnsi="Times New Roman" w:cs="Times New Roman"/>
          <w:b/>
          <w:sz w:val="24"/>
          <w:szCs w:val="24"/>
        </w:rPr>
      </w:pPr>
    </w:p>
    <w:p w14:paraId="5CA84D95" w14:textId="05F97178" w:rsidR="001F22D8" w:rsidRPr="00A23F69" w:rsidRDefault="001F22D8" w:rsidP="00726C7A">
      <w:pPr>
        <w:spacing w:line="240" w:lineRule="auto"/>
        <w:jc w:val="center"/>
        <w:rPr>
          <w:rFonts w:ascii="Times New Roman" w:hAnsi="Times New Roman" w:cs="Times New Roman"/>
          <w:b/>
          <w:sz w:val="24"/>
          <w:szCs w:val="24"/>
        </w:rPr>
      </w:pPr>
      <w:r w:rsidRPr="00A23F69">
        <w:rPr>
          <w:rFonts w:ascii="Times New Roman" w:hAnsi="Times New Roman" w:cs="Times New Roman"/>
          <w:b/>
          <w:sz w:val="24"/>
          <w:szCs w:val="24"/>
        </w:rPr>
        <w:t>Integrante</w:t>
      </w:r>
    </w:p>
    <w:p w14:paraId="258AEB3B" w14:textId="5048FDFE" w:rsidR="00061D96" w:rsidRPr="00A23F69" w:rsidRDefault="00726C7A" w:rsidP="001F22D8">
      <w:pPr>
        <w:spacing w:after="0"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Elsy Yurany Tepud Quintas</w:t>
      </w:r>
    </w:p>
    <w:p w14:paraId="3585E59F" w14:textId="77777777" w:rsidR="001F22D8" w:rsidRPr="00A23F69" w:rsidRDefault="001F22D8" w:rsidP="001F22D8">
      <w:pPr>
        <w:spacing w:line="240" w:lineRule="auto"/>
        <w:jc w:val="center"/>
        <w:rPr>
          <w:rFonts w:ascii="Times New Roman" w:eastAsia="Verdana" w:hAnsi="Times New Roman" w:cs="Times New Roman"/>
          <w:sz w:val="24"/>
          <w:szCs w:val="24"/>
          <w:lang w:val="es-ES"/>
        </w:rPr>
      </w:pPr>
    </w:p>
    <w:p w14:paraId="252E21EB" w14:textId="77777777" w:rsidR="001F22D8" w:rsidRPr="00A23F69" w:rsidRDefault="001F22D8" w:rsidP="001F22D8">
      <w:pPr>
        <w:spacing w:line="240" w:lineRule="auto"/>
        <w:jc w:val="center"/>
        <w:rPr>
          <w:rFonts w:ascii="Times New Roman" w:eastAsia="Verdana" w:hAnsi="Times New Roman" w:cs="Times New Roman"/>
          <w:sz w:val="24"/>
          <w:szCs w:val="24"/>
          <w:lang w:val="es-ES"/>
        </w:rPr>
      </w:pPr>
    </w:p>
    <w:p w14:paraId="7B502D91" w14:textId="77777777" w:rsidR="001F22D8" w:rsidRPr="00A23F69" w:rsidRDefault="001F22D8" w:rsidP="001F22D8">
      <w:pPr>
        <w:spacing w:line="240" w:lineRule="auto"/>
        <w:jc w:val="center"/>
        <w:rPr>
          <w:rFonts w:ascii="Times New Roman" w:eastAsia="Verdana" w:hAnsi="Times New Roman" w:cs="Times New Roman"/>
          <w:sz w:val="24"/>
          <w:szCs w:val="24"/>
          <w:lang w:val="es-ES"/>
        </w:rPr>
      </w:pPr>
    </w:p>
    <w:p w14:paraId="787A9A10" w14:textId="77777777" w:rsidR="001F22D8" w:rsidRPr="00A23F69" w:rsidRDefault="001F22D8" w:rsidP="001F22D8">
      <w:pPr>
        <w:spacing w:line="240" w:lineRule="auto"/>
        <w:jc w:val="center"/>
        <w:rPr>
          <w:rFonts w:ascii="Times New Roman" w:eastAsia="Verdana" w:hAnsi="Times New Roman" w:cs="Times New Roman"/>
          <w:sz w:val="24"/>
          <w:szCs w:val="24"/>
          <w:lang w:val="es-ES"/>
        </w:rPr>
      </w:pPr>
    </w:p>
    <w:p w14:paraId="78ABA2CF" w14:textId="7AB13521" w:rsidR="001F22D8" w:rsidRPr="00A23F69" w:rsidRDefault="001F22D8" w:rsidP="001F22D8">
      <w:pPr>
        <w:spacing w:line="240" w:lineRule="auto"/>
        <w:jc w:val="center"/>
        <w:rPr>
          <w:rFonts w:ascii="Times New Roman" w:eastAsia="Verdana" w:hAnsi="Times New Roman" w:cs="Times New Roman"/>
          <w:b/>
          <w:bCs/>
          <w:sz w:val="24"/>
          <w:szCs w:val="24"/>
          <w:lang w:val="es-ES"/>
        </w:rPr>
      </w:pPr>
      <w:r w:rsidRPr="00A23F69">
        <w:rPr>
          <w:rFonts w:ascii="Times New Roman" w:eastAsia="Verdana" w:hAnsi="Times New Roman" w:cs="Times New Roman"/>
          <w:b/>
          <w:bCs/>
          <w:sz w:val="24"/>
          <w:szCs w:val="24"/>
          <w:lang w:val="es-ES"/>
        </w:rPr>
        <w:t>Tutor(a):</w:t>
      </w:r>
    </w:p>
    <w:p w14:paraId="30C4CDF8" w14:textId="169D2DF7" w:rsidR="001F22D8" w:rsidRPr="00A23F69" w:rsidRDefault="00984517" w:rsidP="009E0841">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Nelson Dario Montoya Hernandez</w:t>
      </w:r>
    </w:p>
    <w:p w14:paraId="671A77D0" w14:textId="12143AB1" w:rsidR="001F22D8" w:rsidRPr="00A23F69" w:rsidRDefault="001F22D8" w:rsidP="001F22D8">
      <w:pPr>
        <w:spacing w:line="240" w:lineRule="auto"/>
        <w:rPr>
          <w:rFonts w:ascii="Times New Roman" w:eastAsia="Verdana" w:hAnsi="Times New Roman" w:cs="Times New Roman"/>
          <w:sz w:val="24"/>
          <w:szCs w:val="24"/>
          <w:lang w:val="es-ES"/>
        </w:rPr>
      </w:pPr>
    </w:p>
    <w:p w14:paraId="2D1C634E" w14:textId="351A7A5C" w:rsidR="007C1D4B" w:rsidRPr="00A23F69" w:rsidRDefault="007C1D4B" w:rsidP="001F22D8">
      <w:pPr>
        <w:spacing w:line="240" w:lineRule="auto"/>
        <w:rPr>
          <w:rFonts w:ascii="Times New Roman" w:eastAsia="Verdana" w:hAnsi="Times New Roman" w:cs="Times New Roman"/>
          <w:sz w:val="24"/>
          <w:szCs w:val="24"/>
          <w:lang w:val="es-ES"/>
        </w:rPr>
      </w:pPr>
    </w:p>
    <w:p w14:paraId="53D4D8CA" w14:textId="278D8E28" w:rsidR="007C1D4B" w:rsidRPr="00A23F69" w:rsidRDefault="007C1D4B" w:rsidP="001F22D8">
      <w:pPr>
        <w:spacing w:line="240" w:lineRule="auto"/>
        <w:rPr>
          <w:rFonts w:ascii="Times New Roman" w:eastAsia="Verdana" w:hAnsi="Times New Roman" w:cs="Times New Roman"/>
          <w:sz w:val="24"/>
          <w:szCs w:val="24"/>
          <w:lang w:val="es-ES"/>
        </w:rPr>
      </w:pPr>
    </w:p>
    <w:p w14:paraId="7C936706" w14:textId="3DE450DC" w:rsidR="007C1D4B" w:rsidRPr="00A23F69" w:rsidRDefault="007C1D4B" w:rsidP="001F22D8">
      <w:pPr>
        <w:spacing w:line="240" w:lineRule="auto"/>
        <w:rPr>
          <w:rFonts w:ascii="Times New Roman" w:eastAsia="Verdana" w:hAnsi="Times New Roman" w:cs="Times New Roman"/>
          <w:sz w:val="24"/>
          <w:szCs w:val="24"/>
          <w:lang w:val="es-ES"/>
        </w:rPr>
      </w:pPr>
    </w:p>
    <w:p w14:paraId="7AFECF2D" w14:textId="77777777" w:rsidR="007C1D4B" w:rsidRPr="00A23F69" w:rsidRDefault="007C1D4B" w:rsidP="001F22D8">
      <w:pPr>
        <w:spacing w:line="240" w:lineRule="auto"/>
        <w:rPr>
          <w:rFonts w:ascii="Times New Roman" w:eastAsia="Verdana" w:hAnsi="Times New Roman" w:cs="Times New Roman"/>
          <w:sz w:val="24"/>
          <w:szCs w:val="24"/>
          <w:lang w:val="es-ES"/>
        </w:rPr>
      </w:pPr>
    </w:p>
    <w:p w14:paraId="33161EF1" w14:textId="0547AD3C" w:rsidR="00061D96" w:rsidRPr="00A23F69" w:rsidRDefault="00061D96" w:rsidP="001F22D8">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Universidad Nacional Abierta y a Distancia Colombia</w:t>
      </w:r>
    </w:p>
    <w:p w14:paraId="102285EA" w14:textId="29CD7A77" w:rsidR="00061D96" w:rsidRPr="00A23F69" w:rsidRDefault="00061D96" w:rsidP="001F22D8">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Escuela de Ciencias Administrativas, Contables, Económicas y de Negocios</w:t>
      </w:r>
    </w:p>
    <w:p w14:paraId="3904C9D8" w14:textId="153FC8FC" w:rsidR="00061D96" w:rsidRPr="00A23F69" w:rsidRDefault="00061D96" w:rsidP="001F22D8">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Programa</w:t>
      </w:r>
      <w:r w:rsidR="00726C7A" w:rsidRPr="00A23F69">
        <w:rPr>
          <w:rFonts w:ascii="Times New Roman" w:eastAsia="Verdana" w:hAnsi="Times New Roman" w:cs="Times New Roman"/>
          <w:sz w:val="24"/>
          <w:szCs w:val="24"/>
          <w:lang w:val="es-ES"/>
        </w:rPr>
        <w:t xml:space="preserve"> Contaduría Publica</w:t>
      </w:r>
    </w:p>
    <w:bookmarkEnd w:id="0"/>
    <w:p w14:paraId="26A81060" w14:textId="77777777" w:rsidR="00984517" w:rsidRPr="00A23F69" w:rsidRDefault="00984517" w:rsidP="00984517">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Ética y Responsabilidad Social para la Gestión de las</w:t>
      </w:r>
    </w:p>
    <w:p w14:paraId="3BF8328A" w14:textId="77777777" w:rsidR="00984517" w:rsidRPr="00A23F69" w:rsidRDefault="00984517" w:rsidP="00984517">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Organizaciones</w:t>
      </w:r>
    </w:p>
    <w:p w14:paraId="55A33C71" w14:textId="26F9106F" w:rsidR="00C2407B" w:rsidRPr="00263840" w:rsidRDefault="0004271C" w:rsidP="00263840">
      <w:pPr>
        <w:spacing w:line="360" w:lineRule="auto"/>
        <w:jc w:val="center"/>
        <w:rPr>
          <w:rFonts w:ascii="Times New Roman" w:hAnsi="Times New Roman" w:cs="Times New Roman"/>
          <w:sz w:val="24"/>
          <w:szCs w:val="24"/>
        </w:rPr>
      </w:pPr>
      <w:r w:rsidRPr="00A23F69">
        <w:rPr>
          <w:rFonts w:ascii="Times New Roman" w:hAnsi="Times New Roman" w:cs="Times New Roman"/>
          <w:sz w:val="24"/>
          <w:szCs w:val="24"/>
          <w:lang w:val="es-ES"/>
        </w:rPr>
        <w:t>Enero 2025</w:t>
      </w:r>
      <w:r w:rsidR="00C2407B" w:rsidRPr="00A23F69">
        <w:rPr>
          <w:rFonts w:ascii="Times New Roman" w:hAnsi="Times New Roman" w:cs="Times New Roman"/>
          <w:b/>
          <w:sz w:val="24"/>
          <w:szCs w:val="24"/>
          <w:lang w:eastAsia="es-CO"/>
        </w:rPr>
        <w:br w:type="page"/>
      </w:r>
      <w:r w:rsidR="00C2407B" w:rsidRPr="00263840">
        <w:rPr>
          <w:rStyle w:val="normaltextrun"/>
          <w:rFonts w:ascii="Times New Roman" w:hAnsi="Times New Roman" w:cs="Times New Roman"/>
          <w:b/>
          <w:bCs/>
          <w:sz w:val="24"/>
          <w:szCs w:val="24"/>
        </w:rPr>
        <w:lastRenderedPageBreak/>
        <w:t>Introducción</w:t>
      </w:r>
    </w:p>
    <w:p w14:paraId="7252B0D6" w14:textId="77777777" w:rsidR="00C2407B" w:rsidRPr="00263840" w:rsidRDefault="00C2407B" w:rsidP="00263840">
      <w:pPr>
        <w:spacing w:line="480" w:lineRule="auto"/>
        <w:jc w:val="center"/>
        <w:rPr>
          <w:rFonts w:ascii="Times New Roman" w:hAnsi="Times New Roman" w:cs="Times New Roman"/>
          <w:sz w:val="24"/>
          <w:szCs w:val="24"/>
        </w:rPr>
      </w:pPr>
    </w:p>
    <w:p w14:paraId="3445D9E4" w14:textId="236591F4" w:rsidR="00EF5FE4" w:rsidRPr="00263840" w:rsidRDefault="0004271C" w:rsidP="00263840">
      <w:pPr>
        <w:spacing w:line="480" w:lineRule="auto"/>
        <w:ind w:firstLine="709"/>
        <w:rPr>
          <w:rFonts w:ascii="Times New Roman" w:eastAsia="Times New Roman" w:hAnsi="Times New Roman" w:cs="Times New Roman"/>
          <w:sz w:val="24"/>
          <w:szCs w:val="24"/>
          <w:lang w:eastAsia="es-CO"/>
        </w:rPr>
      </w:pPr>
      <w:bookmarkStart w:id="1" w:name="_Hlk189932485"/>
      <w:r w:rsidRPr="00263840">
        <w:rPr>
          <w:rFonts w:ascii="Times New Roman" w:eastAsia="Times New Roman" w:hAnsi="Times New Roman" w:cs="Times New Roman"/>
          <w:sz w:val="24"/>
          <w:szCs w:val="24"/>
          <w:lang w:eastAsia="es-CO"/>
        </w:rPr>
        <w:t>E</w:t>
      </w:r>
      <w:r w:rsidR="00EF5FE4" w:rsidRPr="00263840">
        <w:rPr>
          <w:rFonts w:ascii="Times New Roman" w:eastAsia="Times New Roman" w:hAnsi="Times New Roman" w:cs="Times New Roman"/>
          <w:sz w:val="24"/>
          <w:szCs w:val="24"/>
          <w:lang w:eastAsia="es-CO"/>
        </w:rPr>
        <w:t xml:space="preserve">n </w:t>
      </w:r>
      <w:r w:rsidR="007B29C3" w:rsidRPr="00263840">
        <w:rPr>
          <w:rFonts w:ascii="Times New Roman" w:eastAsia="Times New Roman" w:hAnsi="Times New Roman" w:cs="Times New Roman"/>
          <w:sz w:val="24"/>
          <w:szCs w:val="24"/>
          <w:lang w:eastAsia="es-CO"/>
        </w:rPr>
        <w:t>esta actividad vamos a dar a conocer el rol de un contador publico el cual es fundamental en cualquier organización porque además de ser el encargado de llevar la contabilidad generar informas financieros ayuda a la toma de decisiones este debe de estar en constante conocimiento de los cambios que hay en las normas y los procesos financieros que a diario cambian en la contabilidad, es una persona encargada de llevar el manejo de los números en la empresa por ello debe estar muy enfocada en llevar el código de ética muy presente interponiendo sus valores ante todo para cualquier problema que se presente en la compañía  y así evitar fraudes que entorpecen el buen funcionamiento y tener riesgo de perder su puesto de trabajo y no solamente eso sino ser destituido de su tarjeta profesional.</w:t>
      </w:r>
    </w:p>
    <w:p w14:paraId="7ECFEFB7" w14:textId="77777777" w:rsidR="00FF5160" w:rsidRPr="00263840" w:rsidRDefault="00FF5160" w:rsidP="00263840">
      <w:pPr>
        <w:spacing w:line="480" w:lineRule="auto"/>
        <w:ind w:firstLine="709"/>
        <w:jc w:val="center"/>
        <w:rPr>
          <w:rFonts w:ascii="Times New Roman" w:eastAsia="Times New Roman" w:hAnsi="Times New Roman" w:cs="Times New Roman"/>
          <w:sz w:val="24"/>
          <w:szCs w:val="24"/>
          <w:lang w:eastAsia="es-CO"/>
        </w:rPr>
      </w:pPr>
    </w:p>
    <w:p w14:paraId="72E5EE14" w14:textId="77777777" w:rsidR="00EF5FE4" w:rsidRPr="00263840" w:rsidRDefault="00EF5FE4" w:rsidP="00263840">
      <w:pPr>
        <w:spacing w:line="360" w:lineRule="auto"/>
        <w:jc w:val="center"/>
        <w:rPr>
          <w:rFonts w:ascii="Times New Roman" w:eastAsia="Times New Roman" w:hAnsi="Times New Roman" w:cs="Times New Roman"/>
          <w:sz w:val="24"/>
          <w:szCs w:val="24"/>
          <w:highlight w:val="yellow"/>
          <w:lang w:eastAsia="es-CO"/>
        </w:rPr>
      </w:pPr>
    </w:p>
    <w:bookmarkEnd w:id="1"/>
    <w:p w14:paraId="27BB452E" w14:textId="77777777" w:rsidR="003653BB" w:rsidRPr="00263840" w:rsidRDefault="003653BB" w:rsidP="00263840">
      <w:pPr>
        <w:spacing w:line="360" w:lineRule="auto"/>
        <w:ind w:firstLine="708"/>
        <w:jc w:val="center"/>
        <w:rPr>
          <w:rFonts w:ascii="Times New Roman" w:eastAsia="Times New Roman" w:hAnsi="Times New Roman" w:cs="Times New Roman"/>
          <w:sz w:val="24"/>
          <w:szCs w:val="24"/>
          <w:highlight w:val="yellow"/>
          <w:lang w:eastAsia="es-CO"/>
        </w:rPr>
      </w:pPr>
    </w:p>
    <w:p w14:paraId="4C3A5FE3" w14:textId="77777777" w:rsidR="003653BB" w:rsidRPr="00263840" w:rsidRDefault="003653BB" w:rsidP="00263840">
      <w:pPr>
        <w:spacing w:line="360" w:lineRule="auto"/>
        <w:ind w:firstLine="708"/>
        <w:jc w:val="center"/>
        <w:rPr>
          <w:rFonts w:ascii="Times New Roman" w:eastAsia="Times New Roman" w:hAnsi="Times New Roman" w:cs="Times New Roman"/>
          <w:sz w:val="24"/>
          <w:szCs w:val="24"/>
          <w:highlight w:val="yellow"/>
          <w:lang w:eastAsia="es-CO"/>
        </w:rPr>
      </w:pPr>
    </w:p>
    <w:p w14:paraId="0F1A55E6" w14:textId="6BD29258" w:rsidR="005E0D3F" w:rsidRPr="00263840" w:rsidRDefault="005E0D3F" w:rsidP="00263840">
      <w:pPr>
        <w:spacing w:line="360" w:lineRule="auto"/>
        <w:jc w:val="center"/>
        <w:rPr>
          <w:rFonts w:ascii="Times New Roman" w:eastAsia="Times New Roman" w:hAnsi="Times New Roman" w:cs="Times New Roman"/>
          <w:sz w:val="24"/>
          <w:szCs w:val="24"/>
          <w:lang w:eastAsia="es-CO"/>
        </w:rPr>
      </w:pPr>
    </w:p>
    <w:p w14:paraId="084539E0" w14:textId="62C9FC3F" w:rsidR="008A7AFD" w:rsidRPr="00263840" w:rsidRDefault="008A7AFD" w:rsidP="00263840">
      <w:pPr>
        <w:spacing w:line="360" w:lineRule="auto"/>
        <w:jc w:val="center"/>
        <w:rPr>
          <w:rFonts w:ascii="Times New Roman" w:eastAsia="Times New Roman" w:hAnsi="Times New Roman" w:cs="Times New Roman"/>
          <w:sz w:val="24"/>
          <w:szCs w:val="24"/>
          <w:lang w:eastAsia="es-CO"/>
        </w:rPr>
      </w:pPr>
    </w:p>
    <w:p w14:paraId="79DEEDBA" w14:textId="77777777" w:rsidR="008A7AFD" w:rsidRPr="00263840" w:rsidRDefault="008A7AFD" w:rsidP="00263840">
      <w:pPr>
        <w:spacing w:line="360" w:lineRule="auto"/>
        <w:jc w:val="center"/>
        <w:rPr>
          <w:rFonts w:ascii="Times New Roman" w:hAnsi="Times New Roman" w:cs="Times New Roman"/>
          <w:sz w:val="24"/>
          <w:szCs w:val="24"/>
        </w:rPr>
      </w:pPr>
    </w:p>
    <w:p w14:paraId="35A9A1EE" w14:textId="47B5EF3E" w:rsidR="005E0D3F" w:rsidRPr="00263840" w:rsidRDefault="005E0D3F" w:rsidP="00263840">
      <w:pPr>
        <w:spacing w:line="360" w:lineRule="auto"/>
        <w:ind w:firstLine="708"/>
        <w:jc w:val="center"/>
        <w:rPr>
          <w:rFonts w:ascii="Times New Roman" w:hAnsi="Times New Roman" w:cs="Times New Roman"/>
          <w:sz w:val="24"/>
          <w:szCs w:val="24"/>
        </w:rPr>
      </w:pPr>
    </w:p>
    <w:p w14:paraId="29A80633" w14:textId="2E02A2DA" w:rsidR="005E0D3F" w:rsidRPr="00263840" w:rsidRDefault="005E0D3F" w:rsidP="00263840">
      <w:pPr>
        <w:spacing w:line="360" w:lineRule="auto"/>
        <w:ind w:firstLine="708"/>
        <w:jc w:val="center"/>
        <w:rPr>
          <w:rFonts w:ascii="Times New Roman" w:hAnsi="Times New Roman" w:cs="Times New Roman"/>
          <w:sz w:val="24"/>
          <w:szCs w:val="24"/>
        </w:rPr>
      </w:pPr>
    </w:p>
    <w:p w14:paraId="2AF01EAD" w14:textId="77777777" w:rsidR="007B29C3" w:rsidRPr="00263840" w:rsidRDefault="007B29C3" w:rsidP="00263840">
      <w:pPr>
        <w:spacing w:line="480" w:lineRule="auto"/>
        <w:jc w:val="center"/>
        <w:rPr>
          <w:rStyle w:val="eop"/>
          <w:rFonts w:ascii="Times New Roman" w:hAnsi="Times New Roman" w:cs="Times New Roman"/>
          <w:sz w:val="24"/>
          <w:szCs w:val="24"/>
        </w:rPr>
      </w:pPr>
    </w:p>
    <w:p w14:paraId="4280CDE4" w14:textId="57850B62" w:rsidR="00CA21F5" w:rsidRDefault="00FF5160" w:rsidP="00263840">
      <w:pPr>
        <w:spacing w:line="480" w:lineRule="auto"/>
        <w:jc w:val="center"/>
        <w:rPr>
          <w:rStyle w:val="eop"/>
          <w:rFonts w:ascii="Times New Roman" w:hAnsi="Times New Roman" w:cs="Times New Roman"/>
          <w:b/>
          <w:bCs/>
          <w:sz w:val="24"/>
          <w:szCs w:val="24"/>
        </w:rPr>
      </w:pPr>
      <w:r w:rsidRPr="00263840">
        <w:rPr>
          <w:rStyle w:val="eop"/>
          <w:rFonts w:ascii="Times New Roman" w:hAnsi="Times New Roman" w:cs="Times New Roman"/>
          <w:b/>
          <w:bCs/>
          <w:sz w:val="24"/>
          <w:szCs w:val="24"/>
        </w:rPr>
        <w:lastRenderedPageBreak/>
        <w:t>Ensayo</w:t>
      </w:r>
    </w:p>
    <w:p w14:paraId="26128AD7" w14:textId="77777777" w:rsidR="00263840" w:rsidRPr="00263840" w:rsidRDefault="00263840" w:rsidP="00263840">
      <w:pPr>
        <w:spacing w:line="480" w:lineRule="auto"/>
        <w:jc w:val="center"/>
        <w:rPr>
          <w:rStyle w:val="eop"/>
          <w:rFonts w:ascii="Times New Roman" w:hAnsi="Times New Roman" w:cs="Times New Roman"/>
          <w:b/>
          <w:bCs/>
          <w:sz w:val="24"/>
          <w:szCs w:val="24"/>
        </w:rPr>
      </w:pPr>
    </w:p>
    <w:p w14:paraId="240A9D78" w14:textId="4749B118" w:rsidR="00FF5160" w:rsidRPr="00263840" w:rsidRDefault="00FF5160" w:rsidP="00263840">
      <w:pPr>
        <w:spacing w:line="480" w:lineRule="auto"/>
        <w:ind w:firstLine="709"/>
        <w:rPr>
          <w:rStyle w:val="eop"/>
          <w:rFonts w:ascii="Times New Roman" w:hAnsi="Times New Roman" w:cs="Times New Roman"/>
          <w:sz w:val="24"/>
          <w:szCs w:val="24"/>
        </w:rPr>
      </w:pPr>
      <w:r w:rsidRPr="00263840">
        <w:rPr>
          <w:rStyle w:val="eop"/>
          <w:rFonts w:ascii="Times New Roman" w:hAnsi="Times New Roman" w:cs="Times New Roman"/>
          <w:sz w:val="24"/>
          <w:szCs w:val="24"/>
        </w:rPr>
        <w:t xml:space="preserve">Desde la globalización la contabilidad ha </w:t>
      </w:r>
      <w:r w:rsidR="0016161B" w:rsidRPr="00263840">
        <w:rPr>
          <w:rStyle w:val="eop"/>
          <w:rFonts w:ascii="Times New Roman" w:hAnsi="Times New Roman" w:cs="Times New Roman"/>
          <w:sz w:val="24"/>
          <w:szCs w:val="24"/>
        </w:rPr>
        <w:t>venido</w:t>
      </w:r>
      <w:r w:rsidRPr="00263840">
        <w:rPr>
          <w:rStyle w:val="eop"/>
          <w:rFonts w:ascii="Times New Roman" w:hAnsi="Times New Roman" w:cs="Times New Roman"/>
          <w:sz w:val="24"/>
          <w:szCs w:val="24"/>
        </w:rPr>
        <w:t xml:space="preserve"> teniendo cambios importantes es por ello que el contador publico debe de estar en constante aprendizaje tanto personal como profesional, ya que a diario se le </w:t>
      </w:r>
      <w:r w:rsidR="00650501" w:rsidRPr="00263840">
        <w:rPr>
          <w:rStyle w:val="eop"/>
          <w:rFonts w:ascii="Times New Roman" w:hAnsi="Times New Roman" w:cs="Times New Roman"/>
          <w:sz w:val="24"/>
          <w:szCs w:val="24"/>
        </w:rPr>
        <w:t>presentan</w:t>
      </w:r>
      <w:r w:rsidRPr="00263840">
        <w:rPr>
          <w:rStyle w:val="eop"/>
          <w:rFonts w:ascii="Times New Roman" w:hAnsi="Times New Roman" w:cs="Times New Roman"/>
          <w:sz w:val="24"/>
          <w:szCs w:val="24"/>
        </w:rPr>
        <w:t xml:space="preserve"> nuevos retos los cuales debe de asumir con mucha responsabilidad y mucho </w:t>
      </w:r>
      <w:r w:rsidR="00650501" w:rsidRPr="00263840">
        <w:rPr>
          <w:rStyle w:val="eop"/>
          <w:rFonts w:ascii="Times New Roman" w:hAnsi="Times New Roman" w:cs="Times New Roman"/>
          <w:sz w:val="24"/>
          <w:szCs w:val="24"/>
        </w:rPr>
        <w:t>profesionalismo</w:t>
      </w:r>
      <w:r w:rsidRPr="00263840">
        <w:rPr>
          <w:rStyle w:val="eop"/>
          <w:rFonts w:ascii="Times New Roman" w:hAnsi="Times New Roman" w:cs="Times New Roman"/>
          <w:sz w:val="24"/>
          <w:szCs w:val="24"/>
        </w:rPr>
        <w:t xml:space="preserve"> </w:t>
      </w:r>
      <w:r w:rsidR="00650501" w:rsidRPr="00263840">
        <w:rPr>
          <w:rStyle w:val="eop"/>
          <w:rFonts w:ascii="Times New Roman" w:hAnsi="Times New Roman" w:cs="Times New Roman"/>
          <w:sz w:val="24"/>
          <w:szCs w:val="24"/>
        </w:rPr>
        <w:t>teórico</w:t>
      </w:r>
      <w:r w:rsidRPr="00263840">
        <w:rPr>
          <w:rStyle w:val="eop"/>
          <w:rFonts w:ascii="Times New Roman" w:hAnsi="Times New Roman" w:cs="Times New Roman"/>
          <w:sz w:val="24"/>
          <w:szCs w:val="24"/>
        </w:rPr>
        <w:t xml:space="preserve"> como </w:t>
      </w:r>
      <w:r w:rsidR="00650501" w:rsidRPr="00263840">
        <w:rPr>
          <w:rStyle w:val="eop"/>
          <w:rFonts w:ascii="Times New Roman" w:hAnsi="Times New Roman" w:cs="Times New Roman"/>
          <w:sz w:val="24"/>
          <w:szCs w:val="24"/>
        </w:rPr>
        <w:t xml:space="preserve">también </w:t>
      </w:r>
      <w:r w:rsidRPr="00263840">
        <w:rPr>
          <w:rStyle w:val="eop"/>
          <w:rFonts w:ascii="Times New Roman" w:hAnsi="Times New Roman" w:cs="Times New Roman"/>
          <w:sz w:val="24"/>
          <w:szCs w:val="24"/>
        </w:rPr>
        <w:t>profesionalismo ético ya que la ética juega un  papel muy importante a lo largo de su carrera ya que e</w:t>
      </w:r>
      <w:r w:rsidR="00650501" w:rsidRPr="00263840">
        <w:rPr>
          <w:rStyle w:val="eop"/>
          <w:rFonts w:ascii="Times New Roman" w:hAnsi="Times New Roman" w:cs="Times New Roman"/>
          <w:sz w:val="24"/>
          <w:szCs w:val="24"/>
        </w:rPr>
        <w:t>s</w:t>
      </w:r>
      <w:r w:rsidRPr="00263840">
        <w:rPr>
          <w:rStyle w:val="eop"/>
          <w:rFonts w:ascii="Times New Roman" w:hAnsi="Times New Roman" w:cs="Times New Roman"/>
          <w:sz w:val="24"/>
          <w:szCs w:val="24"/>
        </w:rPr>
        <w:t xml:space="preserve"> el pilar de tod</w:t>
      </w:r>
      <w:r w:rsidR="00650501" w:rsidRPr="00263840">
        <w:rPr>
          <w:rStyle w:val="eop"/>
          <w:rFonts w:ascii="Times New Roman" w:hAnsi="Times New Roman" w:cs="Times New Roman"/>
          <w:sz w:val="24"/>
          <w:szCs w:val="24"/>
        </w:rPr>
        <w:t>a</w:t>
      </w:r>
      <w:r w:rsidRPr="00263840">
        <w:rPr>
          <w:rStyle w:val="eop"/>
          <w:rFonts w:ascii="Times New Roman" w:hAnsi="Times New Roman" w:cs="Times New Roman"/>
          <w:sz w:val="24"/>
          <w:szCs w:val="24"/>
        </w:rPr>
        <w:t xml:space="preserve"> su </w:t>
      </w:r>
      <w:r w:rsidR="00650501" w:rsidRPr="00263840">
        <w:rPr>
          <w:rStyle w:val="eop"/>
          <w:rFonts w:ascii="Times New Roman" w:hAnsi="Times New Roman" w:cs="Times New Roman"/>
          <w:sz w:val="24"/>
          <w:szCs w:val="24"/>
        </w:rPr>
        <w:t>gestión</w:t>
      </w:r>
      <w:r w:rsidRPr="00263840">
        <w:rPr>
          <w:rStyle w:val="eop"/>
          <w:rFonts w:ascii="Times New Roman" w:hAnsi="Times New Roman" w:cs="Times New Roman"/>
          <w:sz w:val="24"/>
          <w:szCs w:val="24"/>
        </w:rPr>
        <w:t xml:space="preserve">, para poder generar confianza en su trabajo </w:t>
      </w:r>
      <w:r w:rsidR="00650501" w:rsidRPr="00263840">
        <w:rPr>
          <w:rStyle w:val="eop"/>
          <w:rFonts w:ascii="Times New Roman" w:hAnsi="Times New Roman" w:cs="Times New Roman"/>
          <w:sz w:val="24"/>
          <w:szCs w:val="24"/>
        </w:rPr>
        <w:t>y</w:t>
      </w:r>
      <w:r w:rsidRPr="00263840">
        <w:rPr>
          <w:rStyle w:val="eop"/>
          <w:rFonts w:ascii="Times New Roman" w:hAnsi="Times New Roman" w:cs="Times New Roman"/>
          <w:sz w:val="24"/>
          <w:szCs w:val="24"/>
        </w:rPr>
        <w:t xml:space="preserve"> ayudar al crecimiento y </w:t>
      </w:r>
      <w:r w:rsidR="00650501" w:rsidRPr="00263840">
        <w:rPr>
          <w:rStyle w:val="eop"/>
          <w:rFonts w:ascii="Times New Roman" w:hAnsi="Times New Roman" w:cs="Times New Roman"/>
          <w:sz w:val="24"/>
          <w:szCs w:val="24"/>
        </w:rPr>
        <w:t>desarrollo</w:t>
      </w:r>
      <w:r w:rsidRPr="00263840">
        <w:rPr>
          <w:rStyle w:val="eop"/>
          <w:rFonts w:ascii="Times New Roman" w:hAnsi="Times New Roman" w:cs="Times New Roman"/>
          <w:sz w:val="24"/>
          <w:szCs w:val="24"/>
        </w:rPr>
        <w:t xml:space="preserve"> de </w:t>
      </w:r>
      <w:r w:rsidR="00650501" w:rsidRPr="00263840">
        <w:rPr>
          <w:rStyle w:val="eop"/>
          <w:rFonts w:ascii="Times New Roman" w:hAnsi="Times New Roman" w:cs="Times New Roman"/>
          <w:sz w:val="24"/>
          <w:szCs w:val="24"/>
        </w:rPr>
        <w:t>su</w:t>
      </w:r>
      <w:r w:rsidRPr="00263840">
        <w:rPr>
          <w:rStyle w:val="eop"/>
          <w:rFonts w:ascii="Times New Roman" w:hAnsi="Times New Roman" w:cs="Times New Roman"/>
          <w:sz w:val="24"/>
          <w:szCs w:val="24"/>
        </w:rPr>
        <w:t xml:space="preserve"> empresa.</w:t>
      </w:r>
    </w:p>
    <w:p w14:paraId="54C17955" w14:textId="00662B04" w:rsidR="00F22AD5" w:rsidRPr="00263840" w:rsidRDefault="00FF5160" w:rsidP="00263840">
      <w:pPr>
        <w:spacing w:line="480" w:lineRule="auto"/>
        <w:ind w:firstLine="709"/>
        <w:rPr>
          <w:rStyle w:val="eop"/>
          <w:rFonts w:ascii="Times New Roman" w:hAnsi="Times New Roman" w:cs="Times New Roman"/>
          <w:sz w:val="24"/>
          <w:szCs w:val="24"/>
        </w:rPr>
      </w:pPr>
      <w:r w:rsidRPr="00263840">
        <w:rPr>
          <w:rStyle w:val="eop"/>
          <w:rFonts w:ascii="Times New Roman" w:hAnsi="Times New Roman" w:cs="Times New Roman"/>
          <w:sz w:val="24"/>
          <w:szCs w:val="24"/>
        </w:rPr>
        <w:t xml:space="preserve">El contador </w:t>
      </w:r>
      <w:r w:rsidR="00650501" w:rsidRPr="00263840">
        <w:rPr>
          <w:rStyle w:val="eop"/>
          <w:rFonts w:ascii="Times New Roman" w:hAnsi="Times New Roman" w:cs="Times New Roman"/>
          <w:sz w:val="24"/>
          <w:szCs w:val="24"/>
        </w:rPr>
        <w:t>público</w:t>
      </w:r>
      <w:r w:rsidRPr="00263840">
        <w:rPr>
          <w:rStyle w:val="eop"/>
          <w:rFonts w:ascii="Times New Roman" w:hAnsi="Times New Roman" w:cs="Times New Roman"/>
          <w:sz w:val="24"/>
          <w:szCs w:val="24"/>
        </w:rPr>
        <w:t xml:space="preserve"> </w:t>
      </w:r>
      <w:r w:rsidR="00650501" w:rsidRPr="00263840">
        <w:rPr>
          <w:rStyle w:val="eop"/>
          <w:rFonts w:ascii="Times New Roman" w:hAnsi="Times New Roman" w:cs="Times New Roman"/>
          <w:sz w:val="24"/>
          <w:szCs w:val="24"/>
        </w:rPr>
        <w:t>además</w:t>
      </w:r>
      <w:r w:rsidRPr="00263840">
        <w:rPr>
          <w:rStyle w:val="eop"/>
          <w:rFonts w:ascii="Times New Roman" w:hAnsi="Times New Roman" w:cs="Times New Roman"/>
          <w:sz w:val="24"/>
          <w:szCs w:val="24"/>
        </w:rPr>
        <w:t xml:space="preserve"> de sobresalir en la empresa porque es el encargado de organizar todos los reportes contables</w:t>
      </w:r>
      <w:r w:rsidR="001F1230" w:rsidRPr="00263840">
        <w:rPr>
          <w:rStyle w:val="eop"/>
          <w:rFonts w:ascii="Times New Roman" w:hAnsi="Times New Roman" w:cs="Times New Roman"/>
          <w:sz w:val="24"/>
          <w:szCs w:val="24"/>
        </w:rPr>
        <w:t xml:space="preserve">, generar informes </w:t>
      </w:r>
      <w:r w:rsidR="00650501" w:rsidRPr="00263840">
        <w:rPr>
          <w:rStyle w:val="eop"/>
          <w:rFonts w:ascii="Times New Roman" w:hAnsi="Times New Roman" w:cs="Times New Roman"/>
          <w:sz w:val="24"/>
          <w:szCs w:val="24"/>
        </w:rPr>
        <w:t>precisos</w:t>
      </w:r>
      <w:r w:rsidR="001F1230" w:rsidRPr="00263840">
        <w:rPr>
          <w:rStyle w:val="eop"/>
          <w:rFonts w:ascii="Times New Roman" w:hAnsi="Times New Roman" w:cs="Times New Roman"/>
          <w:sz w:val="24"/>
          <w:szCs w:val="24"/>
        </w:rPr>
        <w:t xml:space="preserve"> que ayuden a la toma de </w:t>
      </w:r>
      <w:r w:rsidR="00650501" w:rsidRPr="00263840">
        <w:rPr>
          <w:rStyle w:val="eop"/>
          <w:rFonts w:ascii="Times New Roman" w:hAnsi="Times New Roman" w:cs="Times New Roman"/>
          <w:sz w:val="24"/>
          <w:szCs w:val="24"/>
        </w:rPr>
        <w:t>decisiones</w:t>
      </w:r>
      <w:r w:rsidR="001F1230" w:rsidRPr="00263840">
        <w:rPr>
          <w:rStyle w:val="eop"/>
          <w:rFonts w:ascii="Times New Roman" w:hAnsi="Times New Roman" w:cs="Times New Roman"/>
          <w:sz w:val="24"/>
          <w:szCs w:val="24"/>
        </w:rPr>
        <w:t xml:space="preserve"> de gerencia </w:t>
      </w:r>
      <w:r w:rsidR="00650501" w:rsidRPr="00263840">
        <w:rPr>
          <w:rStyle w:val="eop"/>
          <w:rFonts w:ascii="Times New Roman" w:hAnsi="Times New Roman" w:cs="Times New Roman"/>
          <w:sz w:val="24"/>
          <w:szCs w:val="24"/>
        </w:rPr>
        <w:t xml:space="preserve">, </w:t>
      </w:r>
      <w:r w:rsidR="001F1230" w:rsidRPr="00263840">
        <w:rPr>
          <w:rStyle w:val="eop"/>
          <w:rFonts w:ascii="Times New Roman" w:hAnsi="Times New Roman" w:cs="Times New Roman"/>
          <w:sz w:val="24"/>
          <w:szCs w:val="24"/>
        </w:rPr>
        <w:t xml:space="preserve"> monitorear todo lo que pasa a su alrededor para llevar una contabilidad pertinente y estable para la empresa que ayuda a generar </w:t>
      </w:r>
      <w:r w:rsidR="00650501" w:rsidRPr="00263840">
        <w:rPr>
          <w:rStyle w:val="eop"/>
          <w:rFonts w:ascii="Times New Roman" w:hAnsi="Times New Roman" w:cs="Times New Roman"/>
          <w:sz w:val="24"/>
          <w:szCs w:val="24"/>
        </w:rPr>
        <w:t>más</w:t>
      </w:r>
      <w:r w:rsidR="001F1230" w:rsidRPr="00263840">
        <w:rPr>
          <w:rStyle w:val="eop"/>
          <w:rFonts w:ascii="Times New Roman" w:hAnsi="Times New Roman" w:cs="Times New Roman"/>
          <w:sz w:val="24"/>
          <w:szCs w:val="24"/>
        </w:rPr>
        <w:t xml:space="preserve"> </w:t>
      </w:r>
      <w:r w:rsidR="00650501" w:rsidRPr="00263840">
        <w:rPr>
          <w:rStyle w:val="eop"/>
          <w:rFonts w:ascii="Times New Roman" w:hAnsi="Times New Roman" w:cs="Times New Roman"/>
          <w:sz w:val="24"/>
          <w:szCs w:val="24"/>
        </w:rPr>
        <w:t>gastos</w:t>
      </w:r>
      <w:r w:rsidR="001F1230" w:rsidRPr="00263840">
        <w:rPr>
          <w:rStyle w:val="eop"/>
          <w:rFonts w:ascii="Times New Roman" w:hAnsi="Times New Roman" w:cs="Times New Roman"/>
          <w:sz w:val="24"/>
          <w:szCs w:val="24"/>
        </w:rPr>
        <w:t xml:space="preserve"> </w:t>
      </w:r>
      <w:r w:rsidR="00650501" w:rsidRPr="00263840">
        <w:rPr>
          <w:rStyle w:val="eop"/>
          <w:rFonts w:ascii="Times New Roman" w:hAnsi="Times New Roman" w:cs="Times New Roman"/>
          <w:sz w:val="24"/>
          <w:szCs w:val="24"/>
        </w:rPr>
        <w:t xml:space="preserve">y no perdidas, también su manera humana de resolver problemas y trabajar en quipo lo hace más fuerte para gestionar y llevar a cabo cualquier enfoque administrativo en pro al mejoramiento y desarrollo constante de la empresa, </w:t>
      </w:r>
      <w:r w:rsidR="001F1230" w:rsidRPr="00263840">
        <w:rPr>
          <w:rStyle w:val="eop"/>
          <w:rFonts w:ascii="Times New Roman" w:hAnsi="Times New Roman" w:cs="Times New Roman"/>
          <w:sz w:val="24"/>
          <w:szCs w:val="24"/>
        </w:rPr>
        <w:t xml:space="preserve">es el encargado de estar en constante conocimiento no solamente con las </w:t>
      </w:r>
      <w:r w:rsidR="00650501" w:rsidRPr="00263840">
        <w:rPr>
          <w:rStyle w:val="eop"/>
          <w:rFonts w:ascii="Times New Roman" w:hAnsi="Times New Roman" w:cs="Times New Roman"/>
          <w:sz w:val="24"/>
          <w:szCs w:val="24"/>
        </w:rPr>
        <w:t>normas</w:t>
      </w:r>
      <w:r w:rsidR="001F1230" w:rsidRPr="00263840">
        <w:rPr>
          <w:rStyle w:val="eop"/>
          <w:rFonts w:ascii="Times New Roman" w:hAnsi="Times New Roman" w:cs="Times New Roman"/>
          <w:sz w:val="24"/>
          <w:szCs w:val="24"/>
        </w:rPr>
        <w:t xml:space="preserve"> nacionales sino también con las normas internacionales  como lo son la NIF ( Normas Internacionales De </w:t>
      </w:r>
      <w:r w:rsidR="00650501" w:rsidRPr="00263840">
        <w:rPr>
          <w:rStyle w:val="eop"/>
          <w:rFonts w:ascii="Times New Roman" w:hAnsi="Times New Roman" w:cs="Times New Roman"/>
          <w:sz w:val="24"/>
          <w:szCs w:val="24"/>
        </w:rPr>
        <w:t>Información</w:t>
      </w:r>
      <w:r w:rsidR="001F1230" w:rsidRPr="00263840">
        <w:rPr>
          <w:rStyle w:val="eop"/>
          <w:rFonts w:ascii="Times New Roman" w:hAnsi="Times New Roman" w:cs="Times New Roman"/>
          <w:sz w:val="24"/>
          <w:szCs w:val="24"/>
        </w:rPr>
        <w:t xml:space="preserve"> Financiera), con las cuales los contadores nacionales e internacionales hablan un mismo lenguaje contable en temas de una empresa o estados financieros de ella, NIC (Normas Internacionales De Contabilidad) estandariza los formatos para todas las naciones y </w:t>
      </w:r>
      <w:r w:rsidR="00650501" w:rsidRPr="00263840">
        <w:rPr>
          <w:rStyle w:val="eop"/>
          <w:rFonts w:ascii="Times New Roman" w:hAnsi="Times New Roman" w:cs="Times New Roman"/>
          <w:sz w:val="24"/>
          <w:szCs w:val="24"/>
        </w:rPr>
        <w:t>así</w:t>
      </w:r>
      <w:r w:rsidR="001F1230" w:rsidRPr="00263840">
        <w:rPr>
          <w:rStyle w:val="eop"/>
          <w:rFonts w:ascii="Times New Roman" w:hAnsi="Times New Roman" w:cs="Times New Roman"/>
          <w:sz w:val="24"/>
          <w:szCs w:val="24"/>
        </w:rPr>
        <w:t xml:space="preserve"> poder saber la </w:t>
      </w:r>
      <w:r w:rsidR="00650501" w:rsidRPr="00263840">
        <w:rPr>
          <w:rStyle w:val="eop"/>
          <w:rFonts w:ascii="Times New Roman" w:hAnsi="Times New Roman" w:cs="Times New Roman"/>
          <w:sz w:val="24"/>
          <w:szCs w:val="24"/>
        </w:rPr>
        <w:t>realidad</w:t>
      </w:r>
      <w:r w:rsidR="001F1230" w:rsidRPr="00263840">
        <w:rPr>
          <w:rStyle w:val="eop"/>
          <w:rFonts w:ascii="Times New Roman" w:hAnsi="Times New Roman" w:cs="Times New Roman"/>
          <w:sz w:val="24"/>
          <w:szCs w:val="24"/>
        </w:rPr>
        <w:t xml:space="preserve"> de la contabilidad en un mismo idioma y formato y por ultimo </w:t>
      </w:r>
      <w:r w:rsidR="00650501" w:rsidRPr="00263840">
        <w:rPr>
          <w:rStyle w:val="eop"/>
          <w:rFonts w:ascii="Times New Roman" w:hAnsi="Times New Roman" w:cs="Times New Roman"/>
          <w:sz w:val="24"/>
          <w:szCs w:val="24"/>
        </w:rPr>
        <w:t>están</w:t>
      </w:r>
      <w:r w:rsidR="001F1230" w:rsidRPr="00263840">
        <w:rPr>
          <w:rStyle w:val="eop"/>
          <w:rFonts w:ascii="Times New Roman" w:hAnsi="Times New Roman" w:cs="Times New Roman"/>
          <w:sz w:val="24"/>
          <w:szCs w:val="24"/>
        </w:rPr>
        <w:t xml:space="preserve"> </w:t>
      </w:r>
      <w:r w:rsidR="001F1230" w:rsidRPr="00263840">
        <w:rPr>
          <w:rStyle w:val="eop"/>
          <w:rFonts w:ascii="Times New Roman" w:hAnsi="Times New Roman" w:cs="Times New Roman"/>
          <w:sz w:val="24"/>
          <w:szCs w:val="24"/>
        </w:rPr>
        <w:lastRenderedPageBreak/>
        <w:t xml:space="preserve">las NIA </w:t>
      </w:r>
      <w:r w:rsidR="00F22AD5" w:rsidRPr="00263840">
        <w:rPr>
          <w:rStyle w:val="eop"/>
          <w:rFonts w:ascii="Times New Roman" w:hAnsi="Times New Roman" w:cs="Times New Roman"/>
          <w:sz w:val="24"/>
          <w:szCs w:val="24"/>
        </w:rPr>
        <w:t xml:space="preserve">( </w:t>
      </w:r>
      <w:r w:rsidR="00650501" w:rsidRPr="00263840">
        <w:rPr>
          <w:rStyle w:val="eop"/>
          <w:rFonts w:ascii="Times New Roman" w:hAnsi="Times New Roman" w:cs="Times New Roman"/>
          <w:sz w:val="24"/>
          <w:szCs w:val="24"/>
        </w:rPr>
        <w:t xml:space="preserve">Normas Internacionales De Auditoria </w:t>
      </w:r>
      <w:r w:rsidR="00F22AD5" w:rsidRPr="00263840">
        <w:rPr>
          <w:rStyle w:val="eop"/>
          <w:rFonts w:ascii="Times New Roman" w:hAnsi="Times New Roman" w:cs="Times New Roman"/>
          <w:sz w:val="24"/>
          <w:szCs w:val="24"/>
        </w:rPr>
        <w:t xml:space="preserve">) para que las </w:t>
      </w:r>
      <w:r w:rsidR="00650501" w:rsidRPr="00263840">
        <w:rPr>
          <w:rStyle w:val="eop"/>
          <w:rFonts w:ascii="Times New Roman" w:hAnsi="Times New Roman" w:cs="Times New Roman"/>
          <w:sz w:val="24"/>
          <w:szCs w:val="24"/>
        </w:rPr>
        <w:t>auditorías</w:t>
      </w:r>
      <w:r w:rsidR="00F22AD5" w:rsidRPr="00263840">
        <w:rPr>
          <w:rStyle w:val="eop"/>
          <w:rFonts w:ascii="Times New Roman" w:hAnsi="Times New Roman" w:cs="Times New Roman"/>
          <w:sz w:val="24"/>
          <w:szCs w:val="24"/>
        </w:rPr>
        <w:t xml:space="preserve"> externas se </w:t>
      </w:r>
      <w:r w:rsidR="00650501" w:rsidRPr="00263840">
        <w:rPr>
          <w:rStyle w:val="eop"/>
          <w:rFonts w:ascii="Times New Roman" w:hAnsi="Times New Roman" w:cs="Times New Roman"/>
          <w:sz w:val="24"/>
          <w:szCs w:val="24"/>
        </w:rPr>
        <w:t>realicen</w:t>
      </w:r>
      <w:r w:rsidR="00F22AD5" w:rsidRPr="00263840">
        <w:rPr>
          <w:rStyle w:val="eop"/>
          <w:rFonts w:ascii="Times New Roman" w:hAnsi="Times New Roman" w:cs="Times New Roman"/>
          <w:sz w:val="24"/>
          <w:szCs w:val="24"/>
        </w:rPr>
        <w:t xml:space="preserve"> de una manera coherente y con altos estándares de calidad.</w:t>
      </w:r>
    </w:p>
    <w:p w14:paraId="62D4EBA6" w14:textId="000F359F" w:rsidR="00F22AD5" w:rsidRPr="00263840" w:rsidRDefault="00F22AD5" w:rsidP="00263840">
      <w:pPr>
        <w:spacing w:line="480" w:lineRule="auto"/>
        <w:ind w:firstLine="709"/>
        <w:rPr>
          <w:rStyle w:val="eop"/>
          <w:rFonts w:ascii="Times New Roman" w:hAnsi="Times New Roman" w:cs="Times New Roman"/>
          <w:sz w:val="24"/>
          <w:szCs w:val="24"/>
        </w:rPr>
      </w:pPr>
      <w:r w:rsidRPr="00263840">
        <w:rPr>
          <w:rStyle w:val="eop"/>
          <w:rFonts w:ascii="Times New Roman" w:hAnsi="Times New Roman" w:cs="Times New Roman"/>
          <w:sz w:val="24"/>
          <w:szCs w:val="24"/>
        </w:rPr>
        <w:t xml:space="preserve">El contador </w:t>
      </w:r>
      <w:r w:rsidR="00650501" w:rsidRPr="00263840">
        <w:rPr>
          <w:rStyle w:val="eop"/>
          <w:rFonts w:ascii="Times New Roman" w:hAnsi="Times New Roman" w:cs="Times New Roman"/>
          <w:sz w:val="24"/>
          <w:szCs w:val="24"/>
        </w:rPr>
        <w:t>público</w:t>
      </w:r>
      <w:r w:rsidRPr="00263840">
        <w:rPr>
          <w:rStyle w:val="eop"/>
          <w:rFonts w:ascii="Times New Roman" w:hAnsi="Times New Roman" w:cs="Times New Roman"/>
          <w:sz w:val="24"/>
          <w:szCs w:val="24"/>
        </w:rPr>
        <w:t xml:space="preserve"> </w:t>
      </w:r>
      <w:r w:rsidR="00650501" w:rsidRPr="00263840">
        <w:rPr>
          <w:rStyle w:val="eop"/>
          <w:rFonts w:ascii="Times New Roman" w:hAnsi="Times New Roman" w:cs="Times New Roman"/>
          <w:sz w:val="24"/>
          <w:szCs w:val="24"/>
        </w:rPr>
        <w:t>además</w:t>
      </w:r>
      <w:r w:rsidRPr="00263840">
        <w:rPr>
          <w:rStyle w:val="eop"/>
          <w:rFonts w:ascii="Times New Roman" w:hAnsi="Times New Roman" w:cs="Times New Roman"/>
          <w:sz w:val="24"/>
          <w:szCs w:val="24"/>
        </w:rPr>
        <w:t xml:space="preserve"> de estar en constante conocimiento debe de establecer </w:t>
      </w:r>
      <w:r w:rsidR="00650501" w:rsidRPr="00263840">
        <w:rPr>
          <w:rStyle w:val="eop"/>
          <w:rFonts w:ascii="Times New Roman" w:hAnsi="Times New Roman" w:cs="Times New Roman"/>
          <w:sz w:val="24"/>
          <w:szCs w:val="24"/>
        </w:rPr>
        <w:t>un método ético</w:t>
      </w:r>
      <w:r w:rsidRPr="00263840">
        <w:rPr>
          <w:rStyle w:val="eop"/>
          <w:rFonts w:ascii="Times New Roman" w:hAnsi="Times New Roman" w:cs="Times New Roman"/>
          <w:sz w:val="24"/>
          <w:szCs w:val="24"/>
        </w:rPr>
        <w:t xml:space="preserve"> para la toma de </w:t>
      </w:r>
      <w:r w:rsidR="00650501" w:rsidRPr="00263840">
        <w:rPr>
          <w:rStyle w:val="eop"/>
          <w:rFonts w:ascii="Times New Roman" w:hAnsi="Times New Roman" w:cs="Times New Roman"/>
          <w:sz w:val="24"/>
          <w:szCs w:val="24"/>
        </w:rPr>
        <w:t>decisiones</w:t>
      </w:r>
      <w:r w:rsidRPr="00263840">
        <w:rPr>
          <w:rStyle w:val="eop"/>
          <w:rFonts w:ascii="Times New Roman" w:hAnsi="Times New Roman" w:cs="Times New Roman"/>
          <w:sz w:val="24"/>
          <w:szCs w:val="24"/>
        </w:rPr>
        <w:t xml:space="preserve"> las cuales deben ser confiables y seguras para que las empresas confíen en el y puedan dejar toda la información de la empresa para que este ayude a su crecimiento y desarrollo, un contador publico debe de </w:t>
      </w:r>
      <w:r w:rsidR="00650501" w:rsidRPr="00263840">
        <w:rPr>
          <w:rStyle w:val="eop"/>
          <w:rFonts w:ascii="Times New Roman" w:hAnsi="Times New Roman" w:cs="Times New Roman"/>
          <w:sz w:val="24"/>
          <w:szCs w:val="24"/>
        </w:rPr>
        <w:t>prevenir</w:t>
      </w:r>
      <w:r w:rsidRPr="00263840">
        <w:rPr>
          <w:rStyle w:val="eop"/>
          <w:rFonts w:ascii="Times New Roman" w:hAnsi="Times New Roman" w:cs="Times New Roman"/>
          <w:sz w:val="24"/>
          <w:szCs w:val="24"/>
        </w:rPr>
        <w:t xml:space="preserve"> fraudes y </w:t>
      </w:r>
      <w:r w:rsidR="00650501" w:rsidRPr="00263840">
        <w:rPr>
          <w:rStyle w:val="eop"/>
          <w:rFonts w:ascii="Times New Roman" w:hAnsi="Times New Roman" w:cs="Times New Roman"/>
          <w:sz w:val="24"/>
          <w:szCs w:val="24"/>
        </w:rPr>
        <w:t>evasión</w:t>
      </w:r>
      <w:r w:rsidRPr="00263840">
        <w:rPr>
          <w:rStyle w:val="eop"/>
          <w:rFonts w:ascii="Times New Roman" w:hAnsi="Times New Roman" w:cs="Times New Roman"/>
          <w:sz w:val="24"/>
          <w:szCs w:val="24"/>
        </w:rPr>
        <w:t xml:space="preserve"> de impuestos o de obligaciones de las empresas esto aria que la empresa tenga represalias cont</w:t>
      </w:r>
      <w:r w:rsidR="00650501" w:rsidRPr="00263840">
        <w:rPr>
          <w:rStyle w:val="eop"/>
          <w:rFonts w:ascii="Times New Roman" w:hAnsi="Times New Roman" w:cs="Times New Roman"/>
          <w:sz w:val="24"/>
          <w:szCs w:val="24"/>
        </w:rPr>
        <w:t>r</w:t>
      </w:r>
      <w:r w:rsidRPr="00263840">
        <w:rPr>
          <w:rStyle w:val="eop"/>
          <w:rFonts w:ascii="Times New Roman" w:hAnsi="Times New Roman" w:cs="Times New Roman"/>
          <w:sz w:val="24"/>
          <w:szCs w:val="24"/>
        </w:rPr>
        <w:t>a el y pueda ser destituido de su cargo.</w:t>
      </w:r>
    </w:p>
    <w:p w14:paraId="2F5FBB5E" w14:textId="6A8CEAA7" w:rsidR="0016161B" w:rsidRPr="00263840" w:rsidRDefault="00650501" w:rsidP="00263840">
      <w:pPr>
        <w:spacing w:line="480" w:lineRule="auto"/>
        <w:ind w:firstLine="709"/>
        <w:rPr>
          <w:rStyle w:val="eop"/>
          <w:rFonts w:ascii="Times New Roman" w:hAnsi="Times New Roman" w:cs="Times New Roman"/>
          <w:sz w:val="24"/>
          <w:szCs w:val="24"/>
        </w:rPr>
      </w:pPr>
      <w:r w:rsidRPr="00263840">
        <w:rPr>
          <w:rStyle w:val="eop"/>
          <w:rFonts w:ascii="Times New Roman" w:hAnsi="Times New Roman" w:cs="Times New Roman"/>
          <w:sz w:val="24"/>
          <w:szCs w:val="24"/>
        </w:rPr>
        <w:t>Además</w:t>
      </w:r>
      <w:r w:rsidR="00F22AD5" w:rsidRPr="00263840">
        <w:rPr>
          <w:rStyle w:val="eop"/>
          <w:rFonts w:ascii="Times New Roman" w:hAnsi="Times New Roman" w:cs="Times New Roman"/>
          <w:sz w:val="24"/>
          <w:szCs w:val="24"/>
        </w:rPr>
        <w:t xml:space="preserve"> de eso tiene competencias p</w:t>
      </w:r>
      <w:r w:rsidR="00844EC6" w:rsidRPr="00263840">
        <w:rPr>
          <w:rStyle w:val="eop"/>
          <w:rFonts w:ascii="Times New Roman" w:hAnsi="Times New Roman" w:cs="Times New Roman"/>
          <w:sz w:val="24"/>
          <w:szCs w:val="24"/>
        </w:rPr>
        <w:t xml:space="preserve">or </w:t>
      </w:r>
      <w:r w:rsidR="00F22AD5" w:rsidRPr="00263840">
        <w:rPr>
          <w:rStyle w:val="eop"/>
          <w:rFonts w:ascii="Times New Roman" w:hAnsi="Times New Roman" w:cs="Times New Roman"/>
          <w:sz w:val="24"/>
          <w:szCs w:val="24"/>
        </w:rPr>
        <w:t xml:space="preserve">desarrollar como lo son las intelectuales para poder gestionar la información de la empresa en pro al desarrollo constante </w:t>
      </w:r>
      <w:r w:rsidR="00844EC6" w:rsidRPr="00263840">
        <w:rPr>
          <w:rStyle w:val="eop"/>
          <w:rFonts w:ascii="Times New Roman" w:hAnsi="Times New Roman" w:cs="Times New Roman"/>
          <w:sz w:val="24"/>
          <w:szCs w:val="24"/>
        </w:rPr>
        <w:t xml:space="preserve">aplicar el juicio profesional para la toma de </w:t>
      </w:r>
      <w:r w:rsidRPr="00263840">
        <w:rPr>
          <w:rStyle w:val="eop"/>
          <w:rFonts w:ascii="Times New Roman" w:hAnsi="Times New Roman" w:cs="Times New Roman"/>
          <w:sz w:val="24"/>
          <w:szCs w:val="24"/>
        </w:rPr>
        <w:t>decisiones</w:t>
      </w:r>
      <w:r w:rsidR="00844EC6" w:rsidRPr="00263840">
        <w:rPr>
          <w:rStyle w:val="eop"/>
          <w:rFonts w:ascii="Times New Roman" w:hAnsi="Times New Roman" w:cs="Times New Roman"/>
          <w:sz w:val="24"/>
          <w:szCs w:val="24"/>
        </w:rPr>
        <w:t xml:space="preserve"> enfocándose en las NIF para evitar fraudes y llevar las normas </w:t>
      </w:r>
      <w:r w:rsidRPr="00263840">
        <w:rPr>
          <w:rStyle w:val="eop"/>
          <w:rFonts w:ascii="Times New Roman" w:hAnsi="Times New Roman" w:cs="Times New Roman"/>
          <w:sz w:val="24"/>
          <w:szCs w:val="24"/>
        </w:rPr>
        <w:t>exigidas</w:t>
      </w:r>
      <w:r w:rsidR="00844EC6" w:rsidRPr="00263840">
        <w:rPr>
          <w:rStyle w:val="eop"/>
          <w:rFonts w:ascii="Times New Roman" w:hAnsi="Times New Roman" w:cs="Times New Roman"/>
          <w:sz w:val="24"/>
          <w:szCs w:val="24"/>
        </w:rPr>
        <w:t xml:space="preserve"> a feliz </w:t>
      </w:r>
      <w:r w:rsidRPr="00263840">
        <w:rPr>
          <w:rStyle w:val="eop"/>
          <w:rFonts w:ascii="Times New Roman" w:hAnsi="Times New Roman" w:cs="Times New Roman"/>
          <w:sz w:val="24"/>
          <w:szCs w:val="24"/>
        </w:rPr>
        <w:t>término</w:t>
      </w:r>
      <w:r w:rsidR="00844EC6" w:rsidRPr="00263840">
        <w:rPr>
          <w:rStyle w:val="eop"/>
          <w:rFonts w:ascii="Times New Roman" w:hAnsi="Times New Roman" w:cs="Times New Roman"/>
          <w:sz w:val="24"/>
          <w:szCs w:val="24"/>
        </w:rPr>
        <w:t xml:space="preserve">, </w:t>
      </w:r>
      <w:r w:rsidRPr="00263840">
        <w:rPr>
          <w:rStyle w:val="eop"/>
          <w:rFonts w:ascii="Times New Roman" w:hAnsi="Times New Roman" w:cs="Times New Roman"/>
          <w:sz w:val="24"/>
          <w:szCs w:val="24"/>
        </w:rPr>
        <w:t>además</w:t>
      </w:r>
      <w:r w:rsidR="00844EC6" w:rsidRPr="00263840">
        <w:rPr>
          <w:rStyle w:val="eop"/>
          <w:rFonts w:ascii="Times New Roman" w:hAnsi="Times New Roman" w:cs="Times New Roman"/>
          <w:sz w:val="24"/>
          <w:szCs w:val="24"/>
        </w:rPr>
        <w:t xml:space="preserve"> desarrollar las competencias interpersonales y de comunicación las </w:t>
      </w:r>
      <w:r w:rsidRPr="00263840">
        <w:rPr>
          <w:rStyle w:val="eop"/>
          <w:rFonts w:ascii="Times New Roman" w:hAnsi="Times New Roman" w:cs="Times New Roman"/>
          <w:sz w:val="24"/>
          <w:szCs w:val="24"/>
        </w:rPr>
        <w:t>cuales</w:t>
      </w:r>
      <w:r w:rsidR="00844EC6" w:rsidRPr="00263840">
        <w:rPr>
          <w:rStyle w:val="eop"/>
          <w:rFonts w:ascii="Times New Roman" w:hAnsi="Times New Roman" w:cs="Times New Roman"/>
          <w:sz w:val="24"/>
          <w:szCs w:val="24"/>
        </w:rPr>
        <w:t xml:space="preserve"> </w:t>
      </w:r>
      <w:r w:rsidRPr="00263840">
        <w:rPr>
          <w:rStyle w:val="eop"/>
          <w:rFonts w:ascii="Times New Roman" w:hAnsi="Times New Roman" w:cs="Times New Roman"/>
          <w:sz w:val="24"/>
          <w:szCs w:val="24"/>
        </w:rPr>
        <w:t>son</w:t>
      </w:r>
      <w:r w:rsidR="00844EC6" w:rsidRPr="00263840">
        <w:rPr>
          <w:rStyle w:val="eop"/>
          <w:rFonts w:ascii="Times New Roman" w:hAnsi="Times New Roman" w:cs="Times New Roman"/>
          <w:sz w:val="24"/>
          <w:szCs w:val="24"/>
        </w:rPr>
        <w:t xml:space="preserve"> vitales como los </w:t>
      </w:r>
      <w:r w:rsidRPr="00263840">
        <w:rPr>
          <w:rStyle w:val="eop"/>
          <w:rFonts w:ascii="Times New Roman" w:hAnsi="Times New Roman" w:cs="Times New Roman"/>
          <w:sz w:val="24"/>
          <w:szCs w:val="24"/>
        </w:rPr>
        <w:t>son</w:t>
      </w:r>
      <w:r w:rsidR="00844EC6" w:rsidRPr="00263840">
        <w:rPr>
          <w:rStyle w:val="eop"/>
          <w:rFonts w:ascii="Times New Roman" w:hAnsi="Times New Roman" w:cs="Times New Roman"/>
          <w:sz w:val="24"/>
          <w:szCs w:val="24"/>
        </w:rPr>
        <w:t xml:space="preserve"> el trabajo en equipo para que el </w:t>
      </w:r>
      <w:r w:rsidRPr="00263840">
        <w:rPr>
          <w:rStyle w:val="eop"/>
          <w:rFonts w:ascii="Times New Roman" w:hAnsi="Times New Roman" w:cs="Times New Roman"/>
          <w:sz w:val="24"/>
          <w:szCs w:val="24"/>
        </w:rPr>
        <w:t>trabajo</w:t>
      </w:r>
      <w:r w:rsidR="00844EC6" w:rsidRPr="00263840">
        <w:rPr>
          <w:rStyle w:val="eop"/>
          <w:rFonts w:ascii="Times New Roman" w:hAnsi="Times New Roman" w:cs="Times New Roman"/>
          <w:sz w:val="24"/>
          <w:szCs w:val="24"/>
        </w:rPr>
        <w:t xml:space="preserve"> fluya de una forma mas deliberada y aprender a escuchar para </w:t>
      </w:r>
      <w:r w:rsidRPr="00263840">
        <w:rPr>
          <w:rStyle w:val="eop"/>
          <w:rFonts w:ascii="Times New Roman" w:hAnsi="Times New Roman" w:cs="Times New Roman"/>
          <w:sz w:val="24"/>
          <w:szCs w:val="24"/>
        </w:rPr>
        <w:t>así</w:t>
      </w:r>
      <w:r w:rsidR="00844EC6" w:rsidRPr="00263840">
        <w:rPr>
          <w:rStyle w:val="eop"/>
          <w:rFonts w:ascii="Times New Roman" w:hAnsi="Times New Roman" w:cs="Times New Roman"/>
          <w:sz w:val="24"/>
          <w:szCs w:val="24"/>
        </w:rPr>
        <w:t xml:space="preserve"> llegar </w:t>
      </w:r>
      <w:r w:rsidRPr="00263840">
        <w:rPr>
          <w:rStyle w:val="eop"/>
          <w:rFonts w:ascii="Times New Roman" w:hAnsi="Times New Roman" w:cs="Times New Roman"/>
          <w:sz w:val="24"/>
          <w:szCs w:val="24"/>
        </w:rPr>
        <w:t>a una</w:t>
      </w:r>
      <w:r w:rsidR="00844EC6" w:rsidRPr="00263840">
        <w:rPr>
          <w:rStyle w:val="eop"/>
          <w:rFonts w:ascii="Times New Roman" w:hAnsi="Times New Roman" w:cs="Times New Roman"/>
          <w:sz w:val="24"/>
          <w:szCs w:val="24"/>
        </w:rPr>
        <w:t xml:space="preserve"> negociación eficaz para mejorar la parte productiva del negocio, </w:t>
      </w:r>
      <w:r w:rsidR="0016161B" w:rsidRPr="00263840">
        <w:rPr>
          <w:rStyle w:val="eop"/>
          <w:rFonts w:ascii="Times New Roman" w:hAnsi="Times New Roman" w:cs="Times New Roman"/>
          <w:sz w:val="24"/>
          <w:szCs w:val="24"/>
        </w:rPr>
        <w:t xml:space="preserve">las competencias personales y </w:t>
      </w:r>
      <w:r w:rsidRPr="00263840">
        <w:rPr>
          <w:rStyle w:val="eop"/>
          <w:rFonts w:ascii="Times New Roman" w:hAnsi="Times New Roman" w:cs="Times New Roman"/>
          <w:sz w:val="24"/>
          <w:szCs w:val="24"/>
        </w:rPr>
        <w:t xml:space="preserve">organizadas, </w:t>
      </w:r>
      <w:r w:rsidR="0016161B" w:rsidRPr="00263840">
        <w:rPr>
          <w:rStyle w:val="eop"/>
          <w:rFonts w:ascii="Times New Roman" w:hAnsi="Times New Roman" w:cs="Times New Roman"/>
          <w:sz w:val="24"/>
          <w:szCs w:val="24"/>
        </w:rPr>
        <w:t xml:space="preserve"> por una parte se compromete con el aprendizaje continuo, autoexigencia para mejorar cada </w:t>
      </w:r>
      <w:r w:rsidRPr="00263840">
        <w:rPr>
          <w:rStyle w:val="eop"/>
          <w:rFonts w:ascii="Times New Roman" w:hAnsi="Times New Roman" w:cs="Times New Roman"/>
          <w:sz w:val="24"/>
          <w:szCs w:val="24"/>
        </w:rPr>
        <w:t>día</w:t>
      </w:r>
      <w:r w:rsidR="0016161B" w:rsidRPr="00263840">
        <w:rPr>
          <w:rStyle w:val="eop"/>
          <w:rFonts w:ascii="Times New Roman" w:hAnsi="Times New Roman" w:cs="Times New Roman"/>
          <w:sz w:val="24"/>
          <w:szCs w:val="24"/>
        </w:rPr>
        <w:t xml:space="preserve"> en los nuevos retos </w:t>
      </w:r>
      <w:r w:rsidRPr="00263840">
        <w:rPr>
          <w:rStyle w:val="eop"/>
          <w:rFonts w:ascii="Times New Roman" w:hAnsi="Times New Roman" w:cs="Times New Roman"/>
          <w:sz w:val="24"/>
          <w:szCs w:val="24"/>
        </w:rPr>
        <w:t xml:space="preserve">y las nuevas normas que tiene la </w:t>
      </w:r>
      <w:r w:rsidR="0016161B" w:rsidRPr="00263840">
        <w:rPr>
          <w:rStyle w:val="eop"/>
          <w:rFonts w:ascii="Times New Roman" w:hAnsi="Times New Roman" w:cs="Times New Roman"/>
          <w:sz w:val="24"/>
          <w:szCs w:val="24"/>
        </w:rPr>
        <w:t xml:space="preserve">contabilidad a diario, gestionar su tiempo para rendir lo mejor posible y cumplir con sus objetivos para que la </w:t>
      </w:r>
      <w:r w:rsidRPr="00263840">
        <w:rPr>
          <w:rStyle w:val="eop"/>
          <w:rFonts w:ascii="Times New Roman" w:hAnsi="Times New Roman" w:cs="Times New Roman"/>
          <w:sz w:val="24"/>
          <w:szCs w:val="24"/>
        </w:rPr>
        <w:t>empresa</w:t>
      </w:r>
      <w:r w:rsidR="0016161B" w:rsidRPr="00263840">
        <w:rPr>
          <w:rStyle w:val="eop"/>
          <w:rFonts w:ascii="Times New Roman" w:hAnsi="Times New Roman" w:cs="Times New Roman"/>
          <w:sz w:val="24"/>
          <w:szCs w:val="24"/>
        </w:rPr>
        <w:t xml:space="preserve"> pueda surgir y desarrollar nuevos enfoques administrativos, liderar procesos de las compañías cuando se trate de mejorar en temas administrativos y financieros para  ayudar a la toma de decisiones.</w:t>
      </w:r>
    </w:p>
    <w:p w14:paraId="33CEC85A" w14:textId="3B12FD55" w:rsidR="00F22AD5" w:rsidRPr="00263840" w:rsidRDefault="0016161B" w:rsidP="00263840">
      <w:pPr>
        <w:spacing w:line="480" w:lineRule="auto"/>
        <w:ind w:firstLine="709"/>
        <w:rPr>
          <w:rStyle w:val="eop"/>
          <w:rFonts w:ascii="Times New Roman" w:hAnsi="Times New Roman" w:cs="Times New Roman"/>
          <w:sz w:val="24"/>
          <w:szCs w:val="24"/>
        </w:rPr>
      </w:pPr>
      <w:r w:rsidRPr="00263840">
        <w:rPr>
          <w:rStyle w:val="eop"/>
          <w:rFonts w:ascii="Times New Roman" w:hAnsi="Times New Roman" w:cs="Times New Roman"/>
          <w:sz w:val="24"/>
          <w:szCs w:val="24"/>
        </w:rPr>
        <w:t xml:space="preserve">La ética en un </w:t>
      </w:r>
      <w:r w:rsidR="00650501" w:rsidRPr="00263840">
        <w:rPr>
          <w:rStyle w:val="eop"/>
          <w:rFonts w:ascii="Times New Roman" w:hAnsi="Times New Roman" w:cs="Times New Roman"/>
          <w:sz w:val="24"/>
          <w:szCs w:val="24"/>
        </w:rPr>
        <w:t>contador</w:t>
      </w:r>
      <w:r w:rsidRPr="00263840">
        <w:rPr>
          <w:rStyle w:val="eop"/>
          <w:rFonts w:ascii="Times New Roman" w:hAnsi="Times New Roman" w:cs="Times New Roman"/>
          <w:sz w:val="24"/>
          <w:szCs w:val="24"/>
        </w:rPr>
        <w:t xml:space="preserve"> publico debe ser lo mas fundamental como sus </w:t>
      </w:r>
      <w:r w:rsidR="007B29C3" w:rsidRPr="00263840">
        <w:rPr>
          <w:rStyle w:val="eop"/>
          <w:rFonts w:ascii="Times New Roman" w:hAnsi="Times New Roman" w:cs="Times New Roman"/>
          <w:sz w:val="24"/>
          <w:szCs w:val="24"/>
        </w:rPr>
        <w:t>valores</w:t>
      </w:r>
      <w:r w:rsidRPr="00263840">
        <w:rPr>
          <w:rStyle w:val="eop"/>
          <w:rFonts w:ascii="Times New Roman" w:hAnsi="Times New Roman" w:cs="Times New Roman"/>
          <w:sz w:val="24"/>
          <w:szCs w:val="24"/>
        </w:rPr>
        <w:t xml:space="preserve"> </w:t>
      </w:r>
      <w:r w:rsidR="007B29C3" w:rsidRPr="00263840">
        <w:rPr>
          <w:rStyle w:val="eop"/>
          <w:rFonts w:ascii="Times New Roman" w:hAnsi="Times New Roman" w:cs="Times New Roman"/>
          <w:sz w:val="24"/>
          <w:szCs w:val="24"/>
        </w:rPr>
        <w:t>pero lo más</w:t>
      </w:r>
      <w:r w:rsidRPr="00263840">
        <w:rPr>
          <w:rStyle w:val="eop"/>
          <w:rFonts w:ascii="Times New Roman" w:hAnsi="Times New Roman" w:cs="Times New Roman"/>
          <w:sz w:val="24"/>
          <w:szCs w:val="24"/>
        </w:rPr>
        <w:t xml:space="preserve"> principal para mi es amar lo que haces </w:t>
      </w:r>
      <w:r w:rsidR="007B29C3" w:rsidRPr="00263840">
        <w:rPr>
          <w:rStyle w:val="eop"/>
          <w:rFonts w:ascii="Times New Roman" w:hAnsi="Times New Roman" w:cs="Times New Roman"/>
          <w:sz w:val="24"/>
          <w:szCs w:val="24"/>
        </w:rPr>
        <w:t>porque</w:t>
      </w:r>
      <w:r w:rsidRPr="00263840">
        <w:rPr>
          <w:rStyle w:val="eop"/>
          <w:rFonts w:ascii="Times New Roman" w:hAnsi="Times New Roman" w:cs="Times New Roman"/>
          <w:sz w:val="24"/>
          <w:szCs w:val="24"/>
        </w:rPr>
        <w:t xml:space="preserve"> si amas lo que haces no vas a permitir </w:t>
      </w:r>
      <w:r w:rsidR="007B29C3" w:rsidRPr="00263840">
        <w:rPr>
          <w:rStyle w:val="eop"/>
          <w:rFonts w:ascii="Times New Roman" w:hAnsi="Times New Roman" w:cs="Times New Roman"/>
          <w:sz w:val="24"/>
          <w:szCs w:val="24"/>
        </w:rPr>
        <w:lastRenderedPageBreak/>
        <w:t>que</w:t>
      </w:r>
      <w:r w:rsidRPr="00263840">
        <w:rPr>
          <w:rStyle w:val="eop"/>
          <w:rFonts w:ascii="Times New Roman" w:hAnsi="Times New Roman" w:cs="Times New Roman"/>
          <w:sz w:val="24"/>
          <w:szCs w:val="24"/>
        </w:rPr>
        <w:t xml:space="preserve"> nada salga ma</w:t>
      </w:r>
      <w:r w:rsidR="007B29C3" w:rsidRPr="00263840">
        <w:rPr>
          <w:rStyle w:val="eop"/>
          <w:rFonts w:ascii="Times New Roman" w:hAnsi="Times New Roman" w:cs="Times New Roman"/>
          <w:sz w:val="24"/>
          <w:szCs w:val="24"/>
        </w:rPr>
        <w:t>l</w:t>
      </w:r>
      <w:r w:rsidRPr="00263840">
        <w:rPr>
          <w:rStyle w:val="eop"/>
          <w:rFonts w:ascii="Times New Roman" w:hAnsi="Times New Roman" w:cs="Times New Roman"/>
          <w:sz w:val="24"/>
          <w:szCs w:val="24"/>
        </w:rPr>
        <w:t xml:space="preserve"> y siempre lo vamos a colocar como en un altar </w:t>
      </w:r>
      <w:r w:rsidR="007B29C3" w:rsidRPr="00263840">
        <w:rPr>
          <w:rStyle w:val="eop"/>
          <w:rFonts w:ascii="Times New Roman" w:hAnsi="Times New Roman" w:cs="Times New Roman"/>
          <w:sz w:val="24"/>
          <w:szCs w:val="24"/>
        </w:rPr>
        <w:t>así</w:t>
      </w:r>
      <w:r w:rsidRPr="00263840">
        <w:rPr>
          <w:rStyle w:val="eop"/>
          <w:rFonts w:ascii="Times New Roman" w:hAnsi="Times New Roman" w:cs="Times New Roman"/>
          <w:sz w:val="24"/>
          <w:szCs w:val="24"/>
        </w:rPr>
        <w:t xml:space="preserve"> debe ser nuestro trabajo como  futuros </w:t>
      </w:r>
      <w:r w:rsidR="007B29C3" w:rsidRPr="00263840">
        <w:rPr>
          <w:rStyle w:val="eop"/>
          <w:rFonts w:ascii="Times New Roman" w:hAnsi="Times New Roman" w:cs="Times New Roman"/>
          <w:sz w:val="24"/>
          <w:szCs w:val="24"/>
        </w:rPr>
        <w:t>contadores</w:t>
      </w:r>
      <w:r w:rsidRPr="00263840">
        <w:rPr>
          <w:rStyle w:val="eop"/>
          <w:rFonts w:ascii="Times New Roman" w:hAnsi="Times New Roman" w:cs="Times New Roman"/>
          <w:sz w:val="24"/>
          <w:szCs w:val="24"/>
        </w:rPr>
        <w:t xml:space="preserve"> porque si </w:t>
      </w:r>
      <w:r w:rsidR="007B29C3" w:rsidRPr="00263840">
        <w:rPr>
          <w:rStyle w:val="eop"/>
          <w:rFonts w:ascii="Times New Roman" w:hAnsi="Times New Roman" w:cs="Times New Roman"/>
          <w:sz w:val="24"/>
          <w:szCs w:val="24"/>
        </w:rPr>
        <w:t xml:space="preserve">amamos </w:t>
      </w:r>
      <w:r w:rsidRPr="00263840">
        <w:rPr>
          <w:rStyle w:val="eop"/>
          <w:rFonts w:ascii="Times New Roman" w:hAnsi="Times New Roman" w:cs="Times New Roman"/>
          <w:sz w:val="24"/>
          <w:szCs w:val="24"/>
        </w:rPr>
        <w:t xml:space="preserve"> y tenemos pasión por lo que realizamos nada nos va a quedar grande y </w:t>
      </w:r>
      <w:r w:rsidR="007B29C3" w:rsidRPr="00263840">
        <w:rPr>
          <w:rStyle w:val="eop"/>
          <w:rFonts w:ascii="Times New Roman" w:hAnsi="Times New Roman" w:cs="Times New Roman"/>
          <w:sz w:val="24"/>
          <w:szCs w:val="24"/>
        </w:rPr>
        <w:t>daremos</w:t>
      </w:r>
      <w:r w:rsidRPr="00263840">
        <w:rPr>
          <w:rStyle w:val="eop"/>
          <w:rFonts w:ascii="Times New Roman" w:hAnsi="Times New Roman" w:cs="Times New Roman"/>
          <w:sz w:val="24"/>
          <w:szCs w:val="24"/>
        </w:rPr>
        <w:t xml:space="preserve"> lo mejor de nosotros para que nuestro </w:t>
      </w:r>
      <w:r w:rsidR="007B29C3" w:rsidRPr="00263840">
        <w:rPr>
          <w:rStyle w:val="eop"/>
          <w:rFonts w:ascii="Times New Roman" w:hAnsi="Times New Roman" w:cs="Times New Roman"/>
          <w:sz w:val="24"/>
          <w:szCs w:val="24"/>
        </w:rPr>
        <w:t>trabajo</w:t>
      </w:r>
      <w:r w:rsidRPr="00263840">
        <w:rPr>
          <w:rStyle w:val="eop"/>
          <w:rFonts w:ascii="Times New Roman" w:hAnsi="Times New Roman" w:cs="Times New Roman"/>
          <w:sz w:val="24"/>
          <w:szCs w:val="24"/>
        </w:rPr>
        <w:t xml:space="preserve"> sea intachable y siempre </w:t>
      </w:r>
      <w:r w:rsidR="007B29C3" w:rsidRPr="00263840">
        <w:rPr>
          <w:rStyle w:val="eop"/>
          <w:rFonts w:ascii="Times New Roman" w:hAnsi="Times New Roman" w:cs="Times New Roman"/>
          <w:sz w:val="24"/>
          <w:szCs w:val="24"/>
        </w:rPr>
        <w:t xml:space="preserve">mejorarlo, </w:t>
      </w:r>
      <w:r w:rsidRPr="00263840">
        <w:rPr>
          <w:rStyle w:val="eop"/>
          <w:rFonts w:ascii="Times New Roman" w:hAnsi="Times New Roman" w:cs="Times New Roman"/>
          <w:sz w:val="24"/>
          <w:szCs w:val="24"/>
        </w:rPr>
        <w:t xml:space="preserve"> esto lo podemos realizar con los valores fundamentales que tiene el contador </w:t>
      </w:r>
      <w:r w:rsidR="007B29C3" w:rsidRPr="00263840">
        <w:rPr>
          <w:rStyle w:val="eop"/>
          <w:rFonts w:ascii="Times New Roman" w:hAnsi="Times New Roman" w:cs="Times New Roman"/>
          <w:sz w:val="24"/>
          <w:szCs w:val="24"/>
        </w:rPr>
        <w:t>público</w:t>
      </w:r>
      <w:r w:rsidRPr="00263840">
        <w:rPr>
          <w:rStyle w:val="eop"/>
          <w:rFonts w:ascii="Times New Roman" w:hAnsi="Times New Roman" w:cs="Times New Roman"/>
          <w:sz w:val="24"/>
          <w:szCs w:val="24"/>
        </w:rPr>
        <w:t xml:space="preserve"> como lo son : la responsabilidad, la </w:t>
      </w:r>
      <w:r w:rsidR="007B29C3" w:rsidRPr="00263840">
        <w:rPr>
          <w:rStyle w:val="eop"/>
          <w:rFonts w:ascii="Times New Roman" w:hAnsi="Times New Roman" w:cs="Times New Roman"/>
          <w:sz w:val="24"/>
          <w:szCs w:val="24"/>
        </w:rPr>
        <w:t>honestidad</w:t>
      </w:r>
      <w:r w:rsidRPr="00263840">
        <w:rPr>
          <w:rStyle w:val="eop"/>
          <w:rFonts w:ascii="Times New Roman" w:hAnsi="Times New Roman" w:cs="Times New Roman"/>
          <w:sz w:val="24"/>
          <w:szCs w:val="24"/>
        </w:rPr>
        <w:t xml:space="preserve">, el trabajo en equipo, </w:t>
      </w:r>
      <w:r w:rsidR="007B29C3" w:rsidRPr="00263840">
        <w:rPr>
          <w:rStyle w:val="eop"/>
          <w:rFonts w:ascii="Times New Roman" w:hAnsi="Times New Roman" w:cs="Times New Roman"/>
          <w:sz w:val="24"/>
          <w:szCs w:val="24"/>
        </w:rPr>
        <w:t>liderazgo</w:t>
      </w:r>
      <w:r w:rsidRPr="00263840">
        <w:rPr>
          <w:rStyle w:val="eop"/>
          <w:rFonts w:ascii="Times New Roman" w:hAnsi="Times New Roman" w:cs="Times New Roman"/>
          <w:sz w:val="24"/>
          <w:szCs w:val="24"/>
        </w:rPr>
        <w:t xml:space="preserve">, habilidades comunicativas, </w:t>
      </w:r>
      <w:r w:rsidR="007B29C3" w:rsidRPr="00263840">
        <w:rPr>
          <w:rStyle w:val="eop"/>
          <w:rFonts w:ascii="Times New Roman" w:hAnsi="Times New Roman" w:cs="Times New Roman"/>
          <w:sz w:val="24"/>
          <w:szCs w:val="24"/>
        </w:rPr>
        <w:t>pensamiento</w:t>
      </w:r>
      <w:r w:rsidRPr="00263840">
        <w:rPr>
          <w:rStyle w:val="eop"/>
          <w:rFonts w:ascii="Times New Roman" w:hAnsi="Times New Roman" w:cs="Times New Roman"/>
          <w:sz w:val="24"/>
          <w:szCs w:val="24"/>
        </w:rPr>
        <w:t xml:space="preserve"> </w:t>
      </w:r>
      <w:r w:rsidR="007B29C3" w:rsidRPr="00263840">
        <w:rPr>
          <w:rStyle w:val="eop"/>
          <w:rFonts w:ascii="Times New Roman" w:hAnsi="Times New Roman" w:cs="Times New Roman"/>
          <w:sz w:val="24"/>
          <w:szCs w:val="24"/>
        </w:rPr>
        <w:t>crítico</w:t>
      </w:r>
      <w:r w:rsidRPr="00263840">
        <w:rPr>
          <w:rStyle w:val="eop"/>
          <w:rFonts w:ascii="Times New Roman" w:hAnsi="Times New Roman" w:cs="Times New Roman"/>
          <w:sz w:val="24"/>
          <w:szCs w:val="24"/>
        </w:rPr>
        <w:t>, confidencialidad, asertividad y disponibilidad al cambio.</w:t>
      </w:r>
    </w:p>
    <w:p w14:paraId="480B054D" w14:textId="77777777" w:rsidR="00FF5160" w:rsidRPr="00263840" w:rsidRDefault="00FF5160" w:rsidP="00263840">
      <w:pPr>
        <w:spacing w:line="480" w:lineRule="auto"/>
        <w:jc w:val="center"/>
        <w:rPr>
          <w:rStyle w:val="eop"/>
          <w:rFonts w:ascii="Times New Roman" w:hAnsi="Times New Roman" w:cs="Times New Roman"/>
          <w:sz w:val="24"/>
          <w:szCs w:val="24"/>
        </w:rPr>
      </w:pPr>
    </w:p>
    <w:p w14:paraId="6150CA54" w14:textId="58E52798" w:rsidR="00984517" w:rsidRPr="00263840" w:rsidRDefault="00984517" w:rsidP="00263840">
      <w:pPr>
        <w:spacing w:line="480" w:lineRule="auto"/>
        <w:jc w:val="center"/>
        <w:rPr>
          <w:rFonts w:ascii="Times New Roman" w:hAnsi="Times New Roman" w:cs="Times New Roman"/>
          <w:sz w:val="24"/>
          <w:szCs w:val="24"/>
        </w:rPr>
      </w:pPr>
    </w:p>
    <w:p w14:paraId="14E3F0AE" w14:textId="7D89E26C" w:rsidR="00CA21F5" w:rsidRPr="00263840" w:rsidRDefault="00CA21F5" w:rsidP="00263840">
      <w:pPr>
        <w:jc w:val="center"/>
        <w:rPr>
          <w:rFonts w:ascii="Times New Roman" w:hAnsi="Times New Roman" w:cs="Times New Roman"/>
          <w:sz w:val="24"/>
          <w:szCs w:val="24"/>
        </w:rPr>
      </w:pPr>
    </w:p>
    <w:p w14:paraId="2DC0350F" w14:textId="41C0429C" w:rsidR="00984517" w:rsidRPr="00263840" w:rsidRDefault="00984517" w:rsidP="00263840">
      <w:pPr>
        <w:jc w:val="center"/>
        <w:rPr>
          <w:rFonts w:ascii="Times New Roman" w:hAnsi="Times New Roman" w:cs="Times New Roman"/>
          <w:sz w:val="24"/>
          <w:szCs w:val="24"/>
        </w:rPr>
      </w:pPr>
    </w:p>
    <w:p w14:paraId="07C8436D" w14:textId="28CF5D87" w:rsidR="00984517" w:rsidRPr="00263840" w:rsidRDefault="00984517" w:rsidP="00263840">
      <w:pPr>
        <w:jc w:val="center"/>
        <w:rPr>
          <w:rFonts w:ascii="Times New Roman" w:hAnsi="Times New Roman" w:cs="Times New Roman"/>
          <w:sz w:val="24"/>
          <w:szCs w:val="24"/>
        </w:rPr>
      </w:pPr>
    </w:p>
    <w:p w14:paraId="3643CEF9" w14:textId="6267F282" w:rsidR="00984517" w:rsidRPr="00263840" w:rsidRDefault="00984517" w:rsidP="00263840">
      <w:pPr>
        <w:jc w:val="center"/>
        <w:rPr>
          <w:rFonts w:ascii="Times New Roman" w:hAnsi="Times New Roman" w:cs="Times New Roman"/>
          <w:sz w:val="24"/>
          <w:szCs w:val="24"/>
        </w:rPr>
      </w:pPr>
    </w:p>
    <w:p w14:paraId="48CF4D14" w14:textId="53CCC8AA" w:rsidR="00984517" w:rsidRPr="00263840" w:rsidRDefault="00984517" w:rsidP="00263840">
      <w:pPr>
        <w:jc w:val="center"/>
        <w:rPr>
          <w:rFonts w:ascii="Times New Roman" w:hAnsi="Times New Roman" w:cs="Times New Roman"/>
          <w:sz w:val="24"/>
          <w:szCs w:val="24"/>
        </w:rPr>
      </w:pPr>
    </w:p>
    <w:p w14:paraId="723AF7C6" w14:textId="5B4054D9" w:rsidR="00984517" w:rsidRPr="00263840" w:rsidRDefault="00984517" w:rsidP="00263840">
      <w:pPr>
        <w:jc w:val="center"/>
        <w:rPr>
          <w:rFonts w:ascii="Times New Roman" w:hAnsi="Times New Roman" w:cs="Times New Roman"/>
          <w:sz w:val="24"/>
          <w:szCs w:val="24"/>
        </w:rPr>
      </w:pPr>
    </w:p>
    <w:p w14:paraId="4E03F4A7" w14:textId="08CD931F" w:rsidR="00984517" w:rsidRPr="00263840" w:rsidRDefault="00984517" w:rsidP="00263840">
      <w:pPr>
        <w:jc w:val="center"/>
        <w:rPr>
          <w:rFonts w:ascii="Times New Roman" w:hAnsi="Times New Roman" w:cs="Times New Roman"/>
          <w:sz w:val="24"/>
          <w:szCs w:val="24"/>
        </w:rPr>
      </w:pPr>
    </w:p>
    <w:p w14:paraId="5191C7AE" w14:textId="60A6399F" w:rsidR="00984517" w:rsidRPr="00263840" w:rsidRDefault="00984517" w:rsidP="00263840">
      <w:pPr>
        <w:jc w:val="center"/>
        <w:rPr>
          <w:rFonts w:ascii="Times New Roman" w:hAnsi="Times New Roman" w:cs="Times New Roman"/>
          <w:sz w:val="24"/>
          <w:szCs w:val="24"/>
        </w:rPr>
      </w:pPr>
    </w:p>
    <w:p w14:paraId="63FD79AD" w14:textId="64D354CB" w:rsidR="00984517" w:rsidRPr="00263840" w:rsidRDefault="00984517" w:rsidP="00263840">
      <w:pPr>
        <w:jc w:val="center"/>
        <w:rPr>
          <w:rFonts w:ascii="Times New Roman" w:hAnsi="Times New Roman" w:cs="Times New Roman"/>
          <w:sz w:val="24"/>
          <w:szCs w:val="24"/>
        </w:rPr>
      </w:pPr>
    </w:p>
    <w:p w14:paraId="1A68E2D7" w14:textId="44D30595" w:rsidR="007B29C3" w:rsidRPr="00263840" w:rsidRDefault="007B29C3" w:rsidP="00263840">
      <w:pPr>
        <w:jc w:val="center"/>
        <w:rPr>
          <w:rFonts w:ascii="Times New Roman" w:hAnsi="Times New Roman" w:cs="Times New Roman"/>
          <w:sz w:val="24"/>
          <w:szCs w:val="24"/>
        </w:rPr>
      </w:pPr>
    </w:p>
    <w:p w14:paraId="6E89F6CC" w14:textId="202A7BCA" w:rsidR="007B29C3" w:rsidRDefault="007B29C3" w:rsidP="00263840">
      <w:pPr>
        <w:jc w:val="center"/>
        <w:rPr>
          <w:rFonts w:ascii="Times New Roman" w:hAnsi="Times New Roman" w:cs="Times New Roman"/>
          <w:sz w:val="24"/>
          <w:szCs w:val="24"/>
        </w:rPr>
      </w:pPr>
    </w:p>
    <w:p w14:paraId="18DBC396" w14:textId="41EB04BE" w:rsidR="00263840" w:rsidRDefault="00263840" w:rsidP="00263840">
      <w:pPr>
        <w:jc w:val="center"/>
        <w:rPr>
          <w:rFonts w:ascii="Times New Roman" w:hAnsi="Times New Roman" w:cs="Times New Roman"/>
          <w:sz w:val="24"/>
          <w:szCs w:val="24"/>
        </w:rPr>
      </w:pPr>
    </w:p>
    <w:p w14:paraId="7021D027" w14:textId="5C3B4DEB" w:rsidR="00263840" w:rsidRDefault="00263840" w:rsidP="00263840">
      <w:pPr>
        <w:jc w:val="center"/>
        <w:rPr>
          <w:rFonts w:ascii="Times New Roman" w:hAnsi="Times New Roman" w:cs="Times New Roman"/>
          <w:sz w:val="24"/>
          <w:szCs w:val="24"/>
        </w:rPr>
      </w:pPr>
    </w:p>
    <w:p w14:paraId="2930101D" w14:textId="30652496" w:rsidR="00984517" w:rsidRDefault="00984517" w:rsidP="00263840">
      <w:pPr>
        <w:rPr>
          <w:rFonts w:ascii="Times New Roman" w:hAnsi="Times New Roman" w:cs="Times New Roman"/>
          <w:sz w:val="24"/>
          <w:szCs w:val="24"/>
        </w:rPr>
      </w:pPr>
    </w:p>
    <w:p w14:paraId="33395719" w14:textId="77777777" w:rsidR="00263840" w:rsidRPr="00263840" w:rsidRDefault="00263840" w:rsidP="00263840">
      <w:pPr>
        <w:rPr>
          <w:rFonts w:ascii="Times New Roman" w:hAnsi="Times New Roman" w:cs="Times New Roman"/>
          <w:sz w:val="24"/>
          <w:szCs w:val="24"/>
        </w:rPr>
      </w:pPr>
    </w:p>
    <w:p w14:paraId="3EA0E213" w14:textId="77777777" w:rsidR="00984517" w:rsidRPr="00263840" w:rsidRDefault="00984517" w:rsidP="00263840">
      <w:pPr>
        <w:jc w:val="center"/>
        <w:rPr>
          <w:rFonts w:ascii="Times New Roman" w:hAnsi="Times New Roman" w:cs="Times New Roman"/>
          <w:sz w:val="24"/>
          <w:szCs w:val="24"/>
        </w:rPr>
      </w:pPr>
    </w:p>
    <w:p w14:paraId="4D500AD1" w14:textId="27FB5BAC" w:rsidR="006A1915" w:rsidRPr="00263840" w:rsidRDefault="005A0121" w:rsidP="00263840">
      <w:pPr>
        <w:pStyle w:val="paragraph"/>
        <w:spacing w:before="0" w:beforeAutospacing="0" w:after="0" w:afterAutospacing="0" w:line="480" w:lineRule="auto"/>
        <w:ind w:firstLine="709"/>
        <w:jc w:val="center"/>
        <w:textAlignment w:val="baseline"/>
        <w:rPr>
          <w:rStyle w:val="normaltextrun"/>
          <w:b/>
          <w:bCs/>
        </w:rPr>
      </w:pPr>
      <w:r w:rsidRPr="00263840">
        <w:rPr>
          <w:rStyle w:val="normaltextrun"/>
          <w:b/>
          <w:bCs/>
        </w:rPr>
        <w:lastRenderedPageBreak/>
        <w:t>Conclusiones</w:t>
      </w:r>
    </w:p>
    <w:p w14:paraId="04CBE973" w14:textId="77777777" w:rsidR="00266F03" w:rsidRPr="00263840" w:rsidRDefault="00266F03" w:rsidP="005A4A1F">
      <w:pPr>
        <w:pStyle w:val="paragraph"/>
        <w:spacing w:before="0" w:beforeAutospacing="0" w:after="0" w:afterAutospacing="0" w:line="480" w:lineRule="auto"/>
        <w:textAlignment w:val="baseline"/>
        <w:rPr>
          <w:rStyle w:val="normaltextrun"/>
        </w:rPr>
      </w:pPr>
    </w:p>
    <w:p w14:paraId="0028B210" w14:textId="628D86FC" w:rsidR="001E614F" w:rsidRPr="00263840" w:rsidRDefault="00EF5FE4" w:rsidP="005A4A1F">
      <w:pPr>
        <w:spacing w:line="480" w:lineRule="auto"/>
        <w:ind w:firstLine="709"/>
        <w:rPr>
          <w:rStyle w:val="normaltextrun"/>
          <w:rFonts w:ascii="Times New Roman" w:hAnsi="Times New Roman" w:cs="Times New Roman"/>
          <w:sz w:val="24"/>
          <w:szCs w:val="24"/>
        </w:rPr>
      </w:pPr>
      <w:r w:rsidRPr="00263840">
        <w:rPr>
          <w:rStyle w:val="normaltextrun"/>
          <w:rFonts w:ascii="Times New Roman" w:hAnsi="Times New Roman" w:cs="Times New Roman"/>
          <w:sz w:val="24"/>
          <w:szCs w:val="24"/>
        </w:rPr>
        <w:t xml:space="preserve">Esta actividad </w:t>
      </w:r>
      <w:r w:rsidR="00263840" w:rsidRPr="00263840">
        <w:rPr>
          <w:rStyle w:val="normaltextrun"/>
          <w:rFonts w:ascii="Times New Roman" w:hAnsi="Times New Roman" w:cs="Times New Roman"/>
          <w:sz w:val="24"/>
          <w:szCs w:val="24"/>
        </w:rPr>
        <w:t>aprendí todo</w:t>
      </w:r>
      <w:r w:rsidR="007B29C3" w:rsidRPr="00263840">
        <w:rPr>
          <w:rStyle w:val="normaltextrun"/>
          <w:rFonts w:ascii="Times New Roman" w:hAnsi="Times New Roman" w:cs="Times New Roman"/>
          <w:sz w:val="24"/>
          <w:szCs w:val="24"/>
        </w:rPr>
        <w:t xml:space="preserve"> lo referente sobre el rol del contador </w:t>
      </w:r>
      <w:r w:rsidR="00263840" w:rsidRPr="00263840">
        <w:rPr>
          <w:rStyle w:val="normaltextrun"/>
          <w:rFonts w:ascii="Times New Roman" w:hAnsi="Times New Roman" w:cs="Times New Roman"/>
          <w:sz w:val="24"/>
          <w:szCs w:val="24"/>
        </w:rPr>
        <w:t>el cual siempre debe de estar en constante conocimiento en leyes y normas que rigen la contabilidad como lo son las NIF , NIC y las NIA, pero no solamente eso sino tener muy presente la ética al momento de llevar a cabo cualquier proceso de la compañía porque así genera confianza y además ayuda al desarrollo y el mejoramiento constante con nuevas ideas que contribuyen al mejoramiento contrastante de la misma.</w:t>
      </w:r>
    </w:p>
    <w:p w14:paraId="5C747966" w14:textId="592ECBBC" w:rsidR="00EF5FE4" w:rsidRPr="00263840" w:rsidRDefault="001E614F" w:rsidP="005A4A1F">
      <w:pPr>
        <w:spacing w:line="480" w:lineRule="auto"/>
        <w:ind w:firstLine="709"/>
        <w:rPr>
          <w:rStyle w:val="normaltextrun"/>
          <w:rFonts w:ascii="Times New Roman" w:hAnsi="Times New Roman" w:cs="Times New Roman"/>
          <w:sz w:val="24"/>
          <w:szCs w:val="24"/>
        </w:rPr>
      </w:pPr>
      <w:r w:rsidRPr="00263840">
        <w:rPr>
          <w:rStyle w:val="normaltextrun"/>
          <w:rFonts w:ascii="Times New Roman" w:hAnsi="Times New Roman" w:cs="Times New Roman"/>
          <w:sz w:val="24"/>
          <w:szCs w:val="24"/>
        </w:rPr>
        <w:t xml:space="preserve">las normas éticas </w:t>
      </w:r>
      <w:r w:rsidR="00263840" w:rsidRPr="00263840">
        <w:rPr>
          <w:rStyle w:val="normaltextrun"/>
          <w:rFonts w:ascii="Times New Roman" w:hAnsi="Times New Roman" w:cs="Times New Roman"/>
          <w:sz w:val="24"/>
          <w:szCs w:val="24"/>
        </w:rPr>
        <w:t xml:space="preserve">y los </w:t>
      </w:r>
      <w:r w:rsidRPr="00263840">
        <w:rPr>
          <w:rStyle w:val="normaltextrun"/>
          <w:rFonts w:ascii="Times New Roman" w:hAnsi="Times New Roman" w:cs="Times New Roman"/>
          <w:sz w:val="24"/>
          <w:szCs w:val="24"/>
        </w:rPr>
        <w:t xml:space="preserve">valores éticos que como futuros profesionales en contaduría publica debemos tener claro como lo son los principios éticos, </w:t>
      </w:r>
      <w:r w:rsidR="00263840" w:rsidRPr="00263840">
        <w:rPr>
          <w:rStyle w:val="normaltextrun"/>
          <w:rFonts w:ascii="Times New Roman" w:hAnsi="Times New Roman" w:cs="Times New Roman"/>
          <w:sz w:val="24"/>
          <w:szCs w:val="24"/>
        </w:rPr>
        <w:t>trabajo en equipo</w:t>
      </w:r>
      <w:r w:rsidRPr="00263840">
        <w:rPr>
          <w:rStyle w:val="normaltextrun"/>
          <w:rFonts w:ascii="Times New Roman" w:hAnsi="Times New Roman" w:cs="Times New Roman"/>
          <w:sz w:val="24"/>
          <w:szCs w:val="24"/>
        </w:rPr>
        <w:t xml:space="preserve">, responsabilidad, </w:t>
      </w:r>
      <w:r w:rsidR="00263840" w:rsidRPr="00263840">
        <w:rPr>
          <w:rStyle w:val="normaltextrun"/>
          <w:rFonts w:ascii="Times New Roman" w:hAnsi="Times New Roman" w:cs="Times New Roman"/>
          <w:sz w:val="24"/>
          <w:szCs w:val="24"/>
        </w:rPr>
        <w:t>confidencialidad,</w:t>
      </w:r>
      <w:r w:rsidRPr="00263840">
        <w:rPr>
          <w:rStyle w:val="normaltextrun"/>
          <w:rFonts w:ascii="Times New Roman" w:hAnsi="Times New Roman" w:cs="Times New Roman"/>
          <w:sz w:val="24"/>
          <w:szCs w:val="24"/>
        </w:rPr>
        <w:t xml:space="preserve"> </w:t>
      </w:r>
      <w:r w:rsidR="00263840" w:rsidRPr="00263840">
        <w:rPr>
          <w:rStyle w:val="normaltextrun"/>
          <w:rFonts w:ascii="Times New Roman" w:hAnsi="Times New Roman" w:cs="Times New Roman"/>
          <w:sz w:val="24"/>
          <w:szCs w:val="24"/>
        </w:rPr>
        <w:t>Liderazgo disponibilidad al cambio y pensamiento critico son algunos de los valores que rigen nuestra carrera que nos ayudaran abrir puertas y ser mejores en lo que asemos cada día dando soluciones a las empresas para el crecimiento y desarrollo empresarial.</w:t>
      </w:r>
    </w:p>
    <w:p w14:paraId="7C12DBDD" w14:textId="734ADDDC" w:rsidR="00C2407B" w:rsidRPr="00263840" w:rsidRDefault="00C2407B" w:rsidP="00263840">
      <w:pPr>
        <w:spacing w:line="360" w:lineRule="auto"/>
        <w:jc w:val="center"/>
        <w:rPr>
          <w:rStyle w:val="normaltextrun"/>
          <w:rFonts w:ascii="Times New Roman" w:eastAsia="Times New Roman" w:hAnsi="Times New Roman" w:cs="Times New Roman"/>
          <w:sz w:val="24"/>
          <w:szCs w:val="24"/>
          <w:lang w:eastAsia="es-CO"/>
        </w:rPr>
      </w:pPr>
      <w:r w:rsidRPr="00263840">
        <w:rPr>
          <w:rStyle w:val="normaltextrun"/>
          <w:rFonts w:ascii="Times New Roman" w:hAnsi="Times New Roman" w:cs="Times New Roman"/>
          <w:sz w:val="24"/>
          <w:szCs w:val="24"/>
        </w:rPr>
        <w:br w:type="page"/>
      </w:r>
    </w:p>
    <w:p w14:paraId="0A2CA31B" w14:textId="58B403F0" w:rsidR="009E213F" w:rsidRPr="00A23F69" w:rsidRDefault="00C2407B" w:rsidP="009E213F">
      <w:pPr>
        <w:pStyle w:val="paragraph"/>
        <w:spacing w:before="0" w:beforeAutospacing="0" w:after="0" w:afterAutospacing="0" w:line="480" w:lineRule="auto"/>
        <w:ind w:left="1080"/>
        <w:jc w:val="center"/>
        <w:textAlignment w:val="baseline"/>
        <w:rPr>
          <w:b/>
          <w:bCs/>
        </w:rPr>
      </w:pPr>
      <w:r w:rsidRPr="00A23F69">
        <w:rPr>
          <w:rStyle w:val="normaltextrun"/>
          <w:b/>
          <w:bCs/>
        </w:rPr>
        <w:lastRenderedPageBreak/>
        <w:t>Referencias Bibliográfica</w:t>
      </w:r>
      <w:r w:rsidR="009E213F" w:rsidRPr="00A23F69">
        <w:rPr>
          <w:rStyle w:val="normaltextrun"/>
          <w:b/>
          <w:bCs/>
        </w:rPr>
        <w:t>s</w:t>
      </w:r>
    </w:p>
    <w:p w14:paraId="029938DA" w14:textId="77777777" w:rsidR="005A4A1F" w:rsidRDefault="005A4A1F" w:rsidP="005A4A1F">
      <w:pPr>
        <w:spacing w:before="100" w:beforeAutospacing="1" w:after="100" w:afterAutospacing="1" w:line="480" w:lineRule="auto"/>
        <w:ind w:left="709" w:hanging="709"/>
        <w:rPr>
          <w:rFonts w:ascii="Times New Roman" w:hAnsi="Times New Roman" w:cs="Times New Roman"/>
          <w:sz w:val="24"/>
          <w:szCs w:val="24"/>
        </w:rPr>
      </w:pPr>
      <w:r w:rsidRPr="005A4A1F">
        <w:rPr>
          <w:rFonts w:ascii="Times New Roman" w:hAnsi="Times New Roman" w:cs="Times New Roman"/>
          <w:sz w:val="24"/>
          <w:szCs w:val="24"/>
        </w:rPr>
        <w:t>Baquero, V. J. (2020). </w:t>
      </w:r>
      <w:hyperlink r:id="rId8" w:tooltip="106019_OVI_Rol del contador público en las Organizaciones" w:history="1">
        <w:r w:rsidRPr="005A4A1F">
          <w:rPr>
            <w:rStyle w:val="Hipervnculo"/>
            <w:rFonts w:ascii="Times New Roman" w:hAnsi="Times New Roman" w:cs="Times New Roman"/>
            <w:i/>
            <w:iCs/>
            <w:sz w:val="24"/>
            <w:szCs w:val="24"/>
          </w:rPr>
          <w:t>106019_OVI_Rol del contador público en las Organizaciones</w:t>
        </w:r>
      </w:hyperlink>
      <w:r w:rsidRPr="005A4A1F">
        <w:rPr>
          <w:rFonts w:ascii="Times New Roman" w:hAnsi="Times New Roman" w:cs="Times New Roman"/>
          <w:sz w:val="24"/>
          <w:szCs w:val="24"/>
        </w:rPr>
        <w:t>. [</w:t>
      </w:r>
      <w:proofErr w:type="spellStart"/>
      <w:r w:rsidRPr="005A4A1F">
        <w:rPr>
          <w:rFonts w:ascii="Times New Roman" w:hAnsi="Times New Roman" w:cs="Times New Roman"/>
          <w:sz w:val="24"/>
          <w:szCs w:val="24"/>
        </w:rPr>
        <w:t>Objeto_virtual_de_Informacion_OVI</w:t>
      </w:r>
      <w:proofErr w:type="spellEnd"/>
      <w:r w:rsidRPr="005A4A1F">
        <w:rPr>
          <w:rFonts w:ascii="Times New Roman" w:hAnsi="Times New Roman" w:cs="Times New Roman"/>
          <w:sz w:val="24"/>
          <w:szCs w:val="24"/>
        </w:rPr>
        <w:t xml:space="preserve">]. Repositorio Institucional UNAD. </w:t>
      </w:r>
      <w:hyperlink r:id="rId9" w:history="1">
        <w:r w:rsidRPr="005A4A1F">
          <w:rPr>
            <w:rStyle w:val="Hipervnculo"/>
            <w:rFonts w:ascii="Times New Roman" w:hAnsi="Times New Roman" w:cs="Times New Roman"/>
            <w:sz w:val="24"/>
            <w:szCs w:val="24"/>
          </w:rPr>
          <w:t>https://repository.unad.edu.co/handle/10596/38745</w:t>
        </w:r>
      </w:hyperlink>
    </w:p>
    <w:p w14:paraId="4B26B266" w14:textId="77777777" w:rsidR="005A4A1F" w:rsidRDefault="005A4A1F" w:rsidP="005A4A1F">
      <w:pPr>
        <w:spacing w:before="100" w:beforeAutospacing="1" w:after="100" w:afterAutospacing="1" w:line="480" w:lineRule="auto"/>
        <w:ind w:left="709" w:hanging="709"/>
        <w:rPr>
          <w:rFonts w:ascii="Times New Roman" w:hAnsi="Times New Roman" w:cs="Times New Roman"/>
          <w:sz w:val="24"/>
          <w:szCs w:val="24"/>
        </w:rPr>
      </w:pPr>
      <w:r w:rsidRPr="005A4A1F">
        <w:rPr>
          <w:rFonts w:ascii="Times New Roman" w:hAnsi="Times New Roman" w:cs="Times New Roman"/>
          <w:sz w:val="24"/>
          <w:szCs w:val="24"/>
        </w:rPr>
        <w:t xml:space="preserve">INCP (2024). </w:t>
      </w:r>
      <w:hyperlink r:id="rId10" w:tooltip="NIA 230" w:history="1">
        <w:r w:rsidRPr="005A4A1F">
          <w:rPr>
            <w:rStyle w:val="Hipervnculo"/>
            <w:rFonts w:ascii="Times New Roman" w:hAnsi="Times New Roman" w:cs="Times New Roman"/>
            <w:sz w:val="24"/>
            <w:szCs w:val="24"/>
          </w:rPr>
          <w:t>NIA 230. Documentación de auditoria</w:t>
        </w:r>
      </w:hyperlink>
      <w:hyperlink r:id="rId11" w:tgtFrame="_blank" w:tooltip="Abrir este documento utilizando ReadSpeaker docReader" w:history="1">
        <w:r w:rsidRPr="005A4A1F">
          <w:rPr>
            <w:rStyle w:val="rsbtnbtnlabel"/>
            <w:rFonts w:ascii="Times New Roman" w:hAnsi="Times New Roman" w:cs="Times New Roman"/>
            <w:color w:val="0000FF"/>
            <w:sz w:val="24"/>
            <w:szCs w:val="24"/>
            <w:u w:val="single"/>
          </w:rPr>
          <w:t>Abrir este documento utilizando ReadSpeaker docReader</w:t>
        </w:r>
        <w:r w:rsidRPr="005A4A1F">
          <w:rPr>
            <w:rStyle w:val="Hipervnculo"/>
            <w:rFonts w:ascii="Times New Roman" w:hAnsi="Times New Roman" w:cs="Times New Roman"/>
            <w:sz w:val="24"/>
            <w:szCs w:val="24"/>
          </w:rPr>
          <w:t xml:space="preserve"> </w:t>
        </w:r>
      </w:hyperlink>
      <w:r w:rsidRPr="005A4A1F">
        <w:rPr>
          <w:rFonts w:ascii="Times New Roman" w:hAnsi="Times New Roman" w:cs="Times New Roman"/>
          <w:sz w:val="24"/>
          <w:szCs w:val="24"/>
        </w:rPr>
        <w:t xml:space="preserve">. </w:t>
      </w:r>
      <w:hyperlink r:id="rId12" w:history="1">
        <w:r w:rsidRPr="00E562D8">
          <w:rPr>
            <w:rStyle w:val="Hipervnculo"/>
            <w:rFonts w:ascii="Times New Roman" w:hAnsi="Times New Roman" w:cs="Times New Roman"/>
            <w:sz w:val="24"/>
            <w:szCs w:val="24"/>
          </w:rPr>
          <w:t>https://incp.org.co/revista-el-contador-publico/wp-content/uploads/2024/03/Guia-Revista-221.pdf</w:t>
        </w:r>
      </w:hyperlink>
    </w:p>
    <w:p w14:paraId="2696DD88" w14:textId="77777777" w:rsidR="005A4A1F" w:rsidRPr="005A4A1F" w:rsidRDefault="005A4A1F" w:rsidP="005A4A1F">
      <w:pPr>
        <w:spacing w:before="100" w:beforeAutospacing="1" w:after="100" w:afterAutospacing="1" w:line="480" w:lineRule="auto"/>
        <w:ind w:left="709" w:hanging="709"/>
        <w:rPr>
          <w:rFonts w:ascii="Times New Roman" w:hAnsi="Times New Roman" w:cs="Times New Roman"/>
          <w:sz w:val="24"/>
          <w:szCs w:val="24"/>
        </w:rPr>
      </w:pPr>
      <w:r w:rsidRPr="005A4A1F">
        <w:rPr>
          <w:rFonts w:ascii="Times New Roman" w:hAnsi="Times New Roman" w:cs="Times New Roman"/>
          <w:sz w:val="24"/>
          <w:szCs w:val="24"/>
        </w:rPr>
        <w:t xml:space="preserve">INCP (2024). </w:t>
      </w:r>
      <w:hyperlink r:id="rId13" w:tooltip="Responsabilidades del auditor en la auditoría de estados financieros con respecto al fraude NIA 240" w:history="1">
        <w:r w:rsidRPr="005A4A1F">
          <w:rPr>
            <w:rStyle w:val="Hipervnculo"/>
            <w:rFonts w:ascii="Times New Roman" w:hAnsi="Times New Roman" w:cs="Times New Roman"/>
            <w:sz w:val="24"/>
            <w:szCs w:val="24"/>
          </w:rPr>
          <w:t>Responsabilidades del auditor en la auditoría de estados financieros con respecto al fraude: NIA 240</w:t>
        </w:r>
      </w:hyperlink>
      <w:hyperlink r:id="rId14" w:tgtFrame="_blank" w:tooltip="Abrir este documento utilizando ReadSpeaker docReader" w:history="1">
        <w:r w:rsidRPr="005A4A1F">
          <w:rPr>
            <w:rStyle w:val="rsbtnbtnlabel"/>
            <w:rFonts w:ascii="Times New Roman" w:hAnsi="Times New Roman" w:cs="Times New Roman"/>
            <w:color w:val="0000FF"/>
            <w:sz w:val="24"/>
            <w:szCs w:val="24"/>
            <w:u w:val="single"/>
          </w:rPr>
          <w:t>Abrir este documento utilizando ReadSpeaker docReader</w:t>
        </w:r>
        <w:r w:rsidRPr="005A4A1F">
          <w:rPr>
            <w:rStyle w:val="Hipervnculo"/>
            <w:rFonts w:ascii="Times New Roman" w:hAnsi="Times New Roman" w:cs="Times New Roman"/>
            <w:sz w:val="24"/>
            <w:szCs w:val="24"/>
          </w:rPr>
          <w:t xml:space="preserve"> </w:t>
        </w:r>
      </w:hyperlink>
      <w:r w:rsidRPr="005A4A1F">
        <w:rPr>
          <w:rFonts w:ascii="Times New Roman" w:hAnsi="Times New Roman" w:cs="Times New Roman"/>
          <w:sz w:val="24"/>
          <w:szCs w:val="24"/>
        </w:rPr>
        <w:t>. https://incp.org.co/revista-el-contador-publico/wp-content/uploads/2024/06/Guia-NIA-240.pdf</w:t>
      </w:r>
    </w:p>
    <w:p w14:paraId="04BD7929" w14:textId="77777777" w:rsidR="005A4A1F" w:rsidRDefault="005A4A1F" w:rsidP="005A4A1F">
      <w:pPr>
        <w:spacing w:before="100" w:beforeAutospacing="1" w:after="100" w:afterAutospacing="1" w:line="480" w:lineRule="auto"/>
        <w:ind w:left="709" w:hanging="709"/>
        <w:rPr>
          <w:rFonts w:ascii="Times New Roman" w:hAnsi="Times New Roman" w:cs="Times New Roman"/>
          <w:sz w:val="24"/>
          <w:szCs w:val="24"/>
        </w:rPr>
      </w:pPr>
      <w:r w:rsidRPr="005A4A1F">
        <w:rPr>
          <w:rFonts w:ascii="Times New Roman" w:hAnsi="Times New Roman" w:cs="Times New Roman"/>
          <w:sz w:val="24"/>
          <w:szCs w:val="24"/>
        </w:rPr>
        <w:t xml:space="preserve">Suarez, M., y García, A. (2023). </w:t>
      </w:r>
      <w:hyperlink r:id="rId15" w:tooltip="Competencias del contador" w:history="1">
        <w:r w:rsidRPr="005A4A1F">
          <w:rPr>
            <w:rStyle w:val="Hipervnculo"/>
            <w:rFonts w:ascii="Times New Roman" w:hAnsi="Times New Roman" w:cs="Times New Roman"/>
            <w:sz w:val="24"/>
            <w:szCs w:val="24"/>
          </w:rPr>
          <w:t>Las competencias del contador público en relación a las necesidades actuales del mercado laboral</w:t>
        </w:r>
      </w:hyperlink>
      <w:r w:rsidRPr="005A4A1F">
        <w:rPr>
          <w:rFonts w:ascii="Times New Roman" w:hAnsi="Times New Roman" w:cs="Times New Roman"/>
          <w:sz w:val="24"/>
          <w:szCs w:val="24"/>
        </w:rPr>
        <w:t xml:space="preserve">. </w:t>
      </w:r>
      <w:proofErr w:type="spellStart"/>
      <w:r w:rsidRPr="005A4A1F">
        <w:rPr>
          <w:rFonts w:ascii="Times New Roman" w:hAnsi="Times New Roman" w:cs="Times New Roman"/>
          <w:sz w:val="24"/>
          <w:szCs w:val="24"/>
        </w:rPr>
        <w:t>Revistap</w:t>
      </w:r>
      <w:proofErr w:type="spellEnd"/>
      <w:r w:rsidRPr="005A4A1F">
        <w:rPr>
          <w:rFonts w:ascii="Times New Roman" w:hAnsi="Times New Roman" w:cs="Times New Roman"/>
          <w:sz w:val="24"/>
          <w:szCs w:val="24"/>
        </w:rPr>
        <w:t xml:space="preserve">, 2(1). </w:t>
      </w:r>
      <w:hyperlink r:id="rId16" w:history="1">
        <w:r w:rsidRPr="00E562D8">
          <w:rPr>
            <w:rStyle w:val="Hipervnculo"/>
            <w:rFonts w:ascii="Times New Roman" w:hAnsi="Times New Roman" w:cs="Times New Roman"/>
            <w:sz w:val="24"/>
            <w:szCs w:val="24"/>
          </w:rPr>
          <w:t>https://revistap.ejeutap.edu.co/index.php/utap/article/view/85</w:t>
        </w:r>
      </w:hyperlink>
    </w:p>
    <w:p w14:paraId="73DDC9B2" w14:textId="77777777" w:rsidR="005A4A1F" w:rsidRDefault="005A4A1F" w:rsidP="005A4A1F">
      <w:pPr>
        <w:spacing w:before="100" w:beforeAutospacing="1" w:after="100" w:afterAutospacing="1" w:line="480" w:lineRule="auto"/>
        <w:ind w:left="709" w:hanging="709"/>
        <w:rPr>
          <w:rFonts w:ascii="Times New Roman" w:hAnsi="Times New Roman" w:cs="Times New Roman"/>
          <w:sz w:val="24"/>
          <w:szCs w:val="24"/>
        </w:rPr>
      </w:pPr>
      <w:r w:rsidRPr="005A4A1F">
        <w:rPr>
          <w:rFonts w:ascii="Times New Roman" w:hAnsi="Times New Roman" w:cs="Times New Roman"/>
          <w:sz w:val="24"/>
          <w:szCs w:val="24"/>
        </w:rPr>
        <w:t xml:space="preserve">Vago, M., Rodríguez, J. y </w:t>
      </w:r>
      <w:proofErr w:type="spellStart"/>
      <w:r w:rsidRPr="005A4A1F">
        <w:rPr>
          <w:rFonts w:ascii="Times New Roman" w:hAnsi="Times New Roman" w:cs="Times New Roman"/>
          <w:sz w:val="24"/>
          <w:szCs w:val="24"/>
        </w:rPr>
        <w:t>Miliozzi</w:t>
      </w:r>
      <w:proofErr w:type="spellEnd"/>
      <w:r w:rsidRPr="005A4A1F">
        <w:rPr>
          <w:rFonts w:ascii="Times New Roman" w:hAnsi="Times New Roman" w:cs="Times New Roman"/>
          <w:sz w:val="24"/>
          <w:szCs w:val="24"/>
        </w:rPr>
        <w:t xml:space="preserve">, C. (2012). </w:t>
      </w:r>
      <w:hyperlink r:id="rId17" w:tooltip="Experiencia innovación" w:history="1">
        <w:r w:rsidRPr="005A4A1F">
          <w:rPr>
            <w:rStyle w:val="Hipervnculo"/>
            <w:rFonts w:ascii="Times New Roman" w:hAnsi="Times New Roman" w:cs="Times New Roman"/>
            <w:sz w:val="24"/>
            <w:szCs w:val="24"/>
          </w:rPr>
          <w:t>Experiencia de innovación pedagógica: actuación profesional del contador público independiente</w:t>
        </w:r>
      </w:hyperlink>
      <w:r w:rsidRPr="005A4A1F">
        <w:rPr>
          <w:rFonts w:ascii="Times New Roman" w:hAnsi="Times New Roman" w:cs="Times New Roman"/>
          <w:sz w:val="24"/>
          <w:szCs w:val="24"/>
        </w:rPr>
        <w:t>. Escritos Contables y de Administración, 3(2), 117-139. </w:t>
      </w:r>
      <w:hyperlink r:id="rId18" w:history="1">
        <w:r w:rsidRPr="00E562D8">
          <w:rPr>
            <w:rStyle w:val="Hipervnculo"/>
            <w:rFonts w:ascii="Times New Roman" w:hAnsi="Times New Roman" w:cs="Times New Roman"/>
            <w:sz w:val="24"/>
            <w:szCs w:val="24"/>
          </w:rPr>
          <w:t>https://dialnet.unirioja.es/servlet/articulo?codigo=5252242</w:t>
        </w:r>
      </w:hyperlink>
    </w:p>
    <w:sectPr w:rsidR="005A4A1F" w:rsidSect="001F22D8">
      <w:headerReference w:type="default" r:id="rId19"/>
      <w:footerReference w:type="default" r:id="rId2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75B2A" w14:textId="77777777" w:rsidR="00CF115F" w:rsidRDefault="00CF115F" w:rsidP="002A6DD3">
      <w:pPr>
        <w:spacing w:after="0" w:line="240" w:lineRule="auto"/>
      </w:pPr>
      <w:r>
        <w:separator/>
      </w:r>
    </w:p>
  </w:endnote>
  <w:endnote w:type="continuationSeparator" w:id="0">
    <w:p w14:paraId="0D26472E" w14:textId="77777777" w:rsidR="00CF115F" w:rsidRDefault="00CF115F" w:rsidP="002A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14D73" w14:textId="3DE2FB23" w:rsidR="003503FD" w:rsidRDefault="003503FD">
    <w:pPr>
      <w:pStyle w:val="Piedepgina"/>
    </w:pPr>
  </w:p>
  <w:p w14:paraId="2F051151" w14:textId="77777777" w:rsidR="003503FD" w:rsidRDefault="003503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EAC4" w14:textId="77777777" w:rsidR="00CF115F" w:rsidRDefault="00CF115F" w:rsidP="002A6DD3">
      <w:pPr>
        <w:spacing w:after="0" w:line="240" w:lineRule="auto"/>
      </w:pPr>
      <w:r>
        <w:separator/>
      </w:r>
    </w:p>
  </w:footnote>
  <w:footnote w:type="continuationSeparator" w:id="0">
    <w:p w14:paraId="694F650F" w14:textId="77777777" w:rsidR="00CF115F" w:rsidRDefault="00CF115F" w:rsidP="002A6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7293" w14:textId="7650C7B2" w:rsidR="00FD35B0" w:rsidRDefault="00FD35B0">
    <w:pPr>
      <w:pStyle w:val="Encabezado"/>
      <w:rPr>
        <w:noProof/>
      </w:rPr>
    </w:pPr>
  </w:p>
  <w:p w14:paraId="187F873C" w14:textId="5A29E346" w:rsidR="003503FD" w:rsidRDefault="003503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C4E"/>
    <w:multiLevelType w:val="multilevel"/>
    <w:tmpl w:val="3A3A55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651A5F"/>
    <w:multiLevelType w:val="hybridMultilevel"/>
    <w:tmpl w:val="3B14FC92"/>
    <w:lvl w:ilvl="0" w:tplc="0032C056">
      <w:start w:val="1"/>
      <w:numFmt w:val="decimal"/>
      <w:lvlText w:val="%1."/>
      <w:lvlJc w:val="left"/>
      <w:pPr>
        <w:ind w:left="1069" w:hanging="360"/>
      </w:pPr>
      <w:rPr>
        <w:rFonts w:hint="default"/>
        <w:b/>
        <w:b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A7538AB"/>
    <w:multiLevelType w:val="hybridMultilevel"/>
    <w:tmpl w:val="E42295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7F254B"/>
    <w:multiLevelType w:val="hybridMultilevel"/>
    <w:tmpl w:val="3BE886E8"/>
    <w:lvl w:ilvl="0" w:tplc="240A000D">
      <w:start w:val="1"/>
      <w:numFmt w:val="bullet"/>
      <w:lvlText w:val=""/>
      <w:lvlJc w:val="left"/>
      <w:pPr>
        <w:ind w:left="360" w:hanging="360"/>
      </w:pPr>
      <w:rPr>
        <w:rFonts w:ascii="Wingdings" w:hAnsi="Wingdings" w:hint="default"/>
        <w:b w:val="0"/>
        <w:bCs/>
        <w:color w:val="000000" w:themeColor="text1"/>
        <w:sz w:val="24"/>
        <w:szCs w:val="24"/>
      </w:rPr>
    </w:lvl>
    <w:lvl w:ilvl="1" w:tplc="FFFFFFFF">
      <w:start w:val="1"/>
      <w:numFmt w:val="bullet"/>
      <w:lvlText w:val=""/>
      <w:lvlJc w:val="left"/>
      <w:pPr>
        <w:ind w:left="1080" w:hanging="360"/>
      </w:pPr>
      <w:rPr>
        <w:rFonts w:ascii="Symbol" w:hAnsi="Symbo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E8C0A37"/>
    <w:multiLevelType w:val="hybridMultilevel"/>
    <w:tmpl w:val="823A94E6"/>
    <w:lvl w:ilvl="0" w:tplc="F592AD7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D573B4"/>
    <w:multiLevelType w:val="multilevel"/>
    <w:tmpl w:val="0C84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B1730"/>
    <w:multiLevelType w:val="hybridMultilevel"/>
    <w:tmpl w:val="6F4892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3BAF705E"/>
    <w:multiLevelType w:val="multilevel"/>
    <w:tmpl w:val="2D8A8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D6F43"/>
    <w:multiLevelType w:val="hybridMultilevel"/>
    <w:tmpl w:val="DA4E70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630245"/>
    <w:multiLevelType w:val="multilevel"/>
    <w:tmpl w:val="6014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6551D"/>
    <w:multiLevelType w:val="hybridMultilevel"/>
    <w:tmpl w:val="661E2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E46639"/>
    <w:multiLevelType w:val="multilevel"/>
    <w:tmpl w:val="B4747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0361C7"/>
    <w:multiLevelType w:val="hybridMultilevel"/>
    <w:tmpl w:val="00E47848"/>
    <w:lvl w:ilvl="0" w:tplc="7E284E6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58F44767"/>
    <w:multiLevelType w:val="hybridMultilevel"/>
    <w:tmpl w:val="137A9272"/>
    <w:lvl w:ilvl="0" w:tplc="F592AD72">
      <w:numFmt w:val="bullet"/>
      <w:lvlText w:val="-"/>
      <w:lvlJc w:val="left"/>
      <w:pPr>
        <w:ind w:left="1080" w:hanging="360"/>
      </w:pPr>
      <w:rPr>
        <w:rFonts w:ascii="Calibri" w:eastAsiaTheme="minorHAnsi" w:hAnsi="Calibri" w:cs="Calibr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5F90595D"/>
    <w:multiLevelType w:val="multilevel"/>
    <w:tmpl w:val="294CC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D6512F"/>
    <w:multiLevelType w:val="hybridMultilevel"/>
    <w:tmpl w:val="8EF0EF62"/>
    <w:lvl w:ilvl="0" w:tplc="29F4DCDE">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36559CD"/>
    <w:multiLevelType w:val="multilevel"/>
    <w:tmpl w:val="CB7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17E77"/>
    <w:multiLevelType w:val="hybridMultilevel"/>
    <w:tmpl w:val="D6C252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7DF34B0"/>
    <w:multiLevelType w:val="multilevel"/>
    <w:tmpl w:val="25101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692703"/>
    <w:multiLevelType w:val="hybridMultilevel"/>
    <w:tmpl w:val="A6A6B4F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96D3C3C"/>
    <w:multiLevelType w:val="hybridMultilevel"/>
    <w:tmpl w:val="2BF6D9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2A74710"/>
    <w:multiLevelType w:val="hybridMultilevel"/>
    <w:tmpl w:val="AE9C3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285A8C"/>
    <w:multiLevelType w:val="hybridMultilevel"/>
    <w:tmpl w:val="D0701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BC17753"/>
    <w:multiLevelType w:val="hybridMultilevel"/>
    <w:tmpl w:val="96D27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1"/>
  </w:num>
  <w:num w:numId="10">
    <w:abstractNumId w:val="10"/>
  </w:num>
  <w:num w:numId="11">
    <w:abstractNumId w:val="22"/>
  </w:num>
  <w:num w:numId="12">
    <w:abstractNumId w:val="5"/>
  </w:num>
  <w:num w:numId="13">
    <w:abstractNumId w:val="16"/>
  </w:num>
  <w:num w:numId="14">
    <w:abstractNumId w:val="8"/>
  </w:num>
  <w:num w:numId="15">
    <w:abstractNumId w:val="2"/>
  </w:num>
  <w:num w:numId="16">
    <w:abstractNumId w:val="1"/>
  </w:num>
  <w:num w:numId="17">
    <w:abstractNumId w:val="20"/>
  </w:num>
  <w:num w:numId="18">
    <w:abstractNumId w:val="12"/>
  </w:num>
  <w:num w:numId="19">
    <w:abstractNumId w:val="13"/>
  </w:num>
  <w:num w:numId="20">
    <w:abstractNumId w:val="19"/>
  </w:num>
  <w:num w:numId="21">
    <w:abstractNumId w:val="6"/>
  </w:num>
  <w:num w:numId="22">
    <w:abstractNumId w:val="17"/>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EA"/>
    <w:rsid w:val="00024F2A"/>
    <w:rsid w:val="0004271C"/>
    <w:rsid w:val="00061D96"/>
    <w:rsid w:val="000851CF"/>
    <w:rsid w:val="000909A1"/>
    <w:rsid w:val="000C4105"/>
    <w:rsid w:val="000C621A"/>
    <w:rsid w:val="000F2FC9"/>
    <w:rsid w:val="00107B01"/>
    <w:rsid w:val="0013393A"/>
    <w:rsid w:val="00133B3C"/>
    <w:rsid w:val="001411F6"/>
    <w:rsid w:val="0016161B"/>
    <w:rsid w:val="001620C1"/>
    <w:rsid w:val="001633C8"/>
    <w:rsid w:val="0018450A"/>
    <w:rsid w:val="001D2AD7"/>
    <w:rsid w:val="001E265C"/>
    <w:rsid w:val="001E614F"/>
    <w:rsid w:val="001F1230"/>
    <w:rsid w:val="001F22D8"/>
    <w:rsid w:val="002050A2"/>
    <w:rsid w:val="002265D0"/>
    <w:rsid w:val="0022744E"/>
    <w:rsid w:val="002575C3"/>
    <w:rsid w:val="00263840"/>
    <w:rsid w:val="0026537C"/>
    <w:rsid w:val="00266F03"/>
    <w:rsid w:val="0026751A"/>
    <w:rsid w:val="00274B00"/>
    <w:rsid w:val="00275545"/>
    <w:rsid w:val="002761A6"/>
    <w:rsid w:val="002A6DD3"/>
    <w:rsid w:val="002B6F5C"/>
    <w:rsid w:val="002B7CF8"/>
    <w:rsid w:val="002C083D"/>
    <w:rsid w:val="002C6D48"/>
    <w:rsid w:val="00301172"/>
    <w:rsid w:val="003147A2"/>
    <w:rsid w:val="00321A64"/>
    <w:rsid w:val="00336163"/>
    <w:rsid w:val="003503FD"/>
    <w:rsid w:val="0035695F"/>
    <w:rsid w:val="00364B01"/>
    <w:rsid w:val="003653BB"/>
    <w:rsid w:val="00390EC3"/>
    <w:rsid w:val="003939F3"/>
    <w:rsid w:val="00396C86"/>
    <w:rsid w:val="003A535E"/>
    <w:rsid w:val="003A7844"/>
    <w:rsid w:val="003C11E4"/>
    <w:rsid w:val="003C37FB"/>
    <w:rsid w:val="003D1546"/>
    <w:rsid w:val="003E0960"/>
    <w:rsid w:val="003E503B"/>
    <w:rsid w:val="003E55E5"/>
    <w:rsid w:val="0040063A"/>
    <w:rsid w:val="00401B52"/>
    <w:rsid w:val="00445343"/>
    <w:rsid w:val="004479B6"/>
    <w:rsid w:val="00465516"/>
    <w:rsid w:val="004839D2"/>
    <w:rsid w:val="004B1F17"/>
    <w:rsid w:val="004C341F"/>
    <w:rsid w:val="004E1C48"/>
    <w:rsid w:val="004F48C0"/>
    <w:rsid w:val="00501483"/>
    <w:rsid w:val="00514451"/>
    <w:rsid w:val="00544E2C"/>
    <w:rsid w:val="0054563F"/>
    <w:rsid w:val="00545957"/>
    <w:rsid w:val="00555BB9"/>
    <w:rsid w:val="00581DB0"/>
    <w:rsid w:val="00587196"/>
    <w:rsid w:val="005A0121"/>
    <w:rsid w:val="005A2CE3"/>
    <w:rsid w:val="005A4A1F"/>
    <w:rsid w:val="005A6E17"/>
    <w:rsid w:val="005B15A0"/>
    <w:rsid w:val="005C50C8"/>
    <w:rsid w:val="005E0D3F"/>
    <w:rsid w:val="005E744F"/>
    <w:rsid w:val="005E767B"/>
    <w:rsid w:val="005F78C8"/>
    <w:rsid w:val="0063503A"/>
    <w:rsid w:val="00650501"/>
    <w:rsid w:val="00665833"/>
    <w:rsid w:val="00671B29"/>
    <w:rsid w:val="00687B13"/>
    <w:rsid w:val="00694270"/>
    <w:rsid w:val="00696EE1"/>
    <w:rsid w:val="006A1915"/>
    <w:rsid w:val="006B199F"/>
    <w:rsid w:val="006C3449"/>
    <w:rsid w:val="006C71AF"/>
    <w:rsid w:val="006E20EA"/>
    <w:rsid w:val="007027CB"/>
    <w:rsid w:val="00714A54"/>
    <w:rsid w:val="00715DD7"/>
    <w:rsid w:val="00716E04"/>
    <w:rsid w:val="00726C7A"/>
    <w:rsid w:val="00735D75"/>
    <w:rsid w:val="0074484C"/>
    <w:rsid w:val="00796AF3"/>
    <w:rsid w:val="007B29C3"/>
    <w:rsid w:val="007C1D4B"/>
    <w:rsid w:val="007E3DE7"/>
    <w:rsid w:val="007E77CE"/>
    <w:rsid w:val="007F6CC7"/>
    <w:rsid w:val="00807015"/>
    <w:rsid w:val="00820407"/>
    <w:rsid w:val="00830F2B"/>
    <w:rsid w:val="00842D19"/>
    <w:rsid w:val="00844447"/>
    <w:rsid w:val="00844EC6"/>
    <w:rsid w:val="00854603"/>
    <w:rsid w:val="0085616A"/>
    <w:rsid w:val="008A7AFD"/>
    <w:rsid w:val="008C6718"/>
    <w:rsid w:val="009100BF"/>
    <w:rsid w:val="009311C9"/>
    <w:rsid w:val="00967903"/>
    <w:rsid w:val="00984517"/>
    <w:rsid w:val="00985C6D"/>
    <w:rsid w:val="00986E46"/>
    <w:rsid w:val="009B0EC1"/>
    <w:rsid w:val="009B2610"/>
    <w:rsid w:val="009D03D2"/>
    <w:rsid w:val="009E0841"/>
    <w:rsid w:val="009E213F"/>
    <w:rsid w:val="009F11BA"/>
    <w:rsid w:val="009F2D16"/>
    <w:rsid w:val="009F7E6D"/>
    <w:rsid w:val="00A07D32"/>
    <w:rsid w:val="00A11EFC"/>
    <w:rsid w:val="00A23F69"/>
    <w:rsid w:val="00A3787A"/>
    <w:rsid w:val="00A54805"/>
    <w:rsid w:val="00A66486"/>
    <w:rsid w:val="00AA29A1"/>
    <w:rsid w:val="00AD78B3"/>
    <w:rsid w:val="00AE55B2"/>
    <w:rsid w:val="00AF28CC"/>
    <w:rsid w:val="00B23D95"/>
    <w:rsid w:val="00B63CEF"/>
    <w:rsid w:val="00B6554E"/>
    <w:rsid w:val="00B718A6"/>
    <w:rsid w:val="00B727DC"/>
    <w:rsid w:val="00BB4286"/>
    <w:rsid w:val="00BF4A1A"/>
    <w:rsid w:val="00C15CB0"/>
    <w:rsid w:val="00C16B3A"/>
    <w:rsid w:val="00C2407B"/>
    <w:rsid w:val="00C31EA7"/>
    <w:rsid w:val="00C62D33"/>
    <w:rsid w:val="00C832EA"/>
    <w:rsid w:val="00CA21F5"/>
    <w:rsid w:val="00CC5EF2"/>
    <w:rsid w:val="00CC6514"/>
    <w:rsid w:val="00CD7A02"/>
    <w:rsid w:val="00CF115F"/>
    <w:rsid w:val="00CF4BAC"/>
    <w:rsid w:val="00CF7491"/>
    <w:rsid w:val="00D41FC5"/>
    <w:rsid w:val="00D56475"/>
    <w:rsid w:val="00DA6FD1"/>
    <w:rsid w:val="00DB3637"/>
    <w:rsid w:val="00DB4E80"/>
    <w:rsid w:val="00DD432E"/>
    <w:rsid w:val="00DE7323"/>
    <w:rsid w:val="00E027C5"/>
    <w:rsid w:val="00E056E2"/>
    <w:rsid w:val="00E16E16"/>
    <w:rsid w:val="00E81A01"/>
    <w:rsid w:val="00EF5FE4"/>
    <w:rsid w:val="00F04E19"/>
    <w:rsid w:val="00F147EA"/>
    <w:rsid w:val="00F15BC5"/>
    <w:rsid w:val="00F22AD5"/>
    <w:rsid w:val="00F624EC"/>
    <w:rsid w:val="00F95B8E"/>
    <w:rsid w:val="00FA7EEB"/>
    <w:rsid w:val="00FB10D7"/>
    <w:rsid w:val="00FD35B0"/>
    <w:rsid w:val="00FE0199"/>
    <w:rsid w:val="00FF51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4B6"/>
  <w15:chartTrackingRefBased/>
  <w15:docId w15:val="{F8F9599E-6D79-45B5-851D-484AC614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20EA"/>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6E20EA"/>
    <w:rPr>
      <w:lang w:val="es-ES"/>
    </w:rPr>
  </w:style>
  <w:style w:type="paragraph" w:styleId="Piedepgina">
    <w:name w:val="footer"/>
    <w:basedOn w:val="Normal"/>
    <w:link w:val="PiedepginaCar"/>
    <w:uiPriority w:val="99"/>
    <w:unhideWhenUsed/>
    <w:rsid w:val="006E20EA"/>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6E20EA"/>
    <w:rPr>
      <w:lang w:val="es-ES"/>
    </w:rPr>
  </w:style>
  <w:style w:type="paragraph" w:customStyle="1" w:styleId="paragraph">
    <w:name w:val="paragraph"/>
    <w:basedOn w:val="Normal"/>
    <w:rsid w:val="006E20E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6E20EA"/>
  </w:style>
  <w:style w:type="character" w:customStyle="1" w:styleId="eop">
    <w:name w:val="eop"/>
    <w:basedOn w:val="Fuentedeprrafopredeter"/>
    <w:rsid w:val="006E20EA"/>
  </w:style>
  <w:style w:type="character" w:styleId="Hipervnculo">
    <w:name w:val="Hyperlink"/>
    <w:basedOn w:val="Fuentedeprrafopredeter"/>
    <w:uiPriority w:val="99"/>
    <w:unhideWhenUsed/>
    <w:rsid w:val="006E20EA"/>
    <w:rPr>
      <w:color w:val="0563C1" w:themeColor="hyperlink"/>
      <w:u w:val="single"/>
    </w:rPr>
  </w:style>
  <w:style w:type="paragraph" w:styleId="Prrafodelista">
    <w:name w:val="List Paragraph"/>
    <w:basedOn w:val="Normal"/>
    <w:uiPriority w:val="34"/>
    <w:qFormat/>
    <w:rsid w:val="006E20EA"/>
    <w:pPr>
      <w:ind w:left="720"/>
      <w:contextualSpacing/>
    </w:pPr>
  </w:style>
  <w:style w:type="paragraph" w:styleId="Descripcin">
    <w:name w:val="caption"/>
    <w:basedOn w:val="Normal"/>
    <w:next w:val="Normal"/>
    <w:uiPriority w:val="35"/>
    <w:unhideWhenUsed/>
    <w:qFormat/>
    <w:rsid w:val="00F15BC5"/>
    <w:pPr>
      <w:spacing w:after="200" w:line="240" w:lineRule="auto"/>
    </w:pPr>
    <w:rPr>
      <w:i/>
      <w:iCs/>
      <w:color w:val="44546A" w:themeColor="text2"/>
      <w:sz w:val="18"/>
      <w:szCs w:val="18"/>
    </w:rPr>
  </w:style>
  <w:style w:type="table" w:styleId="Tablaconcuadrcula4-nfasis1">
    <w:name w:val="Grid Table 4 Accent 1"/>
    <w:basedOn w:val="Tablanormal"/>
    <w:uiPriority w:val="49"/>
    <w:rsid w:val="00F15BC5"/>
    <w:pPr>
      <w:spacing w:after="0" w:line="240" w:lineRule="auto"/>
    </w:pPr>
    <w:rPr>
      <w:lang w:val="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7E3DE7"/>
    <w:rPr>
      <w:color w:val="605E5C"/>
      <w:shd w:val="clear" w:color="auto" w:fill="E1DFDD"/>
    </w:rPr>
  </w:style>
  <w:style w:type="character" w:customStyle="1" w:styleId="hgkelc">
    <w:name w:val="hgkelc"/>
    <w:basedOn w:val="Fuentedeprrafopredeter"/>
    <w:rsid w:val="004C341F"/>
  </w:style>
  <w:style w:type="paragraph" w:styleId="Sinespaciado">
    <w:name w:val="No Spacing"/>
    <w:uiPriority w:val="1"/>
    <w:qFormat/>
    <w:rsid w:val="000909A1"/>
    <w:pPr>
      <w:spacing w:after="0" w:line="240" w:lineRule="auto"/>
    </w:pPr>
  </w:style>
  <w:style w:type="table" w:styleId="Tablaconcuadrcula">
    <w:name w:val="Table Grid"/>
    <w:basedOn w:val="Tablanormal"/>
    <w:uiPriority w:val="39"/>
    <w:rsid w:val="00090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A29A1"/>
    <w:rPr>
      <w:color w:val="808080"/>
    </w:rPr>
  </w:style>
  <w:style w:type="character" w:styleId="Hipervnculovisitado">
    <w:name w:val="FollowedHyperlink"/>
    <w:basedOn w:val="Fuentedeprrafopredeter"/>
    <w:uiPriority w:val="99"/>
    <w:semiHidden/>
    <w:unhideWhenUsed/>
    <w:rsid w:val="00CA21F5"/>
    <w:rPr>
      <w:color w:val="954F72" w:themeColor="followedHyperlink"/>
      <w:u w:val="single"/>
    </w:rPr>
  </w:style>
  <w:style w:type="character" w:customStyle="1" w:styleId="nolink">
    <w:name w:val="nolink"/>
    <w:basedOn w:val="Fuentedeprrafopredeter"/>
    <w:rsid w:val="007027CB"/>
  </w:style>
  <w:style w:type="character" w:customStyle="1" w:styleId="rsbtnbtnlabel">
    <w:name w:val="rsbtn_btnlabel"/>
    <w:basedOn w:val="Fuentedeprrafopredeter"/>
    <w:rsid w:val="005A4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79">
      <w:bodyDiv w:val="1"/>
      <w:marLeft w:val="0"/>
      <w:marRight w:val="0"/>
      <w:marTop w:val="0"/>
      <w:marBottom w:val="0"/>
      <w:divBdr>
        <w:top w:val="none" w:sz="0" w:space="0" w:color="auto"/>
        <w:left w:val="none" w:sz="0" w:space="0" w:color="auto"/>
        <w:bottom w:val="none" w:sz="0" w:space="0" w:color="auto"/>
        <w:right w:val="none" w:sz="0" w:space="0" w:color="auto"/>
      </w:divBdr>
      <w:divsChild>
        <w:div w:id="840118158">
          <w:marLeft w:val="0"/>
          <w:marRight w:val="0"/>
          <w:marTop w:val="0"/>
          <w:marBottom w:val="0"/>
          <w:divBdr>
            <w:top w:val="none" w:sz="0" w:space="0" w:color="auto"/>
            <w:left w:val="none" w:sz="0" w:space="0" w:color="auto"/>
            <w:bottom w:val="none" w:sz="0" w:space="0" w:color="auto"/>
            <w:right w:val="none" w:sz="0" w:space="0" w:color="auto"/>
          </w:divBdr>
          <w:divsChild>
            <w:div w:id="857353978">
              <w:marLeft w:val="0"/>
              <w:marRight w:val="0"/>
              <w:marTop w:val="0"/>
              <w:marBottom w:val="0"/>
              <w:divBdr>
                <w:top w:val="none" w:sz="0" w:space="0" w:color="auto"/>
                <w:left w:val="none" w:sz="0" w:space="0" w:color="auto"/>
                <w:bottom w:val="none" w:sz="0" w:space="0" w:color="auto"/>
                <w:right w:val="none" w:sz="0" w:space="0" w:color="auto"/>
              </w:divBdr>
              <w:divsChild>
                <w:div w:id="1740514424">
                  <w:marLeft w:val="0"/>
                  <w:marRight w:val="0"/>
                  <w:marTop w:val="0"/>
                  <w:marBottom w:val="0"/>
                  <w:divBdr>
                    <w:top w:val="none" w:sz="0" w:space="0" w:color="auto"/>
                    <w:left w:val="none" w:sz="0" w:space="0" w:color="auto"/>
                    <w:bottom w:val="none" w:sz="0" w:space="0" w:color="auto"/>
                    <w:right w:val="none" w:sz="0" w:space="0" w:color="auto"/>
                  </w:divBdr>
                  <w:divsChild>
                    <w:div w:id="3338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1542">
          <w:marLeft w:val="0"/>
          <w:marRight w:val="0"/>
          <w:marTop w:val="0"/>
          <w:marBottom w:val="0"/>
          <w:divBdr>
            <w:top w:val="none" w:sz="0" w:space="0" w:color="auto"/>
            <w:left w:val="none" w:sz="0" w:space="0" w:color="auto"/>
            <w:bottom w:val="none" w:sz="0" w:space="0" w:color="auto"/>
            <w:right w:val="none" w:sz="0" w:space="0" w:color="auto"/>
          </w:divBdr>
          <w:divsChild>
            <w:div w:id="1800995425">
              <w:marLeft w:val="0"/>
              <w:marRight w:val="0"/>
              <w:marTop w:val="0"/>
              <w:marBottom w:val="0"/>
              <w:divBdr>
                <w:top w:val="none" w:sz="0" w:space="0" w:color="auto"/>
                <w:left w:val="none" w:sz="0" w:space="0" w:color="auto"/>
                <w:bottom w:val="none" w:sz="0" w:space="0" w:color="auto"/>
                <w:right w:val="none" w:sz="0" w:space="0" w:color="auto"/>
              </w:divBdr>
              <w:divsChild>
                <w:div w:id="183977128">
                  <w:marLeft w:val="0"/>
                  <w:marRight w:val="0"/>
                  <w:marTop w:val="0"/>
                  <w:marBottom w:val="0"/>
                  <w:divBdr>
                    <w:top w:val="none" w:sz="0" w:space="0" w:color="auto"/>
                    <w:left w:val="none" w:sz="0" w:space="0" w:color="auto"/>
                    <w:bottom w:val="none" w:sz="0" w:space="0" w:color="auto"/>
                    <w:right w:val="none" w:sz="0" w:space="0" w:color="auto"/>
                  </w:divBdr>
                  <w:divsChild>
                    <w:div w:id="19734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7686">
      <w:bodyDiv w:val="1"/>
      <w:marLeft w:val="0"/>
      <w:marRight w:val="0"/>
      <w:marTop w:val="0"/>
      <w:marBottom w:val="0"/>
      <w:divBdr>
        <w:top w:val="none" w:sz="0" w:space="0" w:color="auto"/>
        <w:left w:val="none" w:sz="0" w:space="0" w:color="auto"/>
        <w:bottom w:val="none" w:sz="0" w:space="0" w:color="auto"/>
        <w:right w:val="none" w:sz="0" w:space="0" w:color="auto"/>
      </w:divBdr>
    </w:div>
    <w:div w:id="230892574">
      <w:bodyDiv w:val="1"/>
      <w:marLeft w:val="0"/>
      <w:marRight w:val="0"/>
      <w:marTop w:val="0"/>
      <w:marBottom w:val="0"/>
      <w:divBdr>
        <w:top w:val="none" w:sz="0" w:space="0" w:color="auto"/>
        <w:left w:val="none" w:sz="0" w:space="0" w:color="auto"/>
        <w:bottom w:val="none" w:sz="0" w:space="0" w:color="auto"/>
        <w:right w:val="none" w:sz="0" w:space="0" w:color="auto"/>
      </w:divBdr>
    </w:div>
    <w:div w:id="233971219">
      <w:bodyDiv w:val="1"/>
      <w:marLeft w:val="0"/>
      <w:marRight w:val="0"/>
      <w:marTop w:val="0"/>
      <w:marBottom w:val="0"/>
      <w:divBdr>
        <w:top w:val="none" w:sz="0" w:space="0" w:color="auto"/>
        <w:left w:val="none" w:sz="0" w:space="0" w:color="auto"/>
        <w:bottom w:val="none" w:sz="0" w:space="0" w:color="auto"/>
        <w:right w:val="none" w:sz="0" w:space="0" w:color="auto"/>
      </w:divBdr>
    </w:div>
    <w:div w:id="235626261">
      <w:bodyDiv w:val="1"/>
      <w:marLeft w:val="0"/>
      <w:marRight w:val="0"/>
      <w:marTop w:val="0"/>
      <w:marBottom w:val="0"/>
      <w:divBdr>
        <w:top w:val="none" w:sz="0" w:space="0" w:color="auto"/>
        <w:left w:val="none" w:sz="0" w:space="0" w:color="auto"/>
        <w:bottom w:val="none" w:sz="0" w:space="0" w:color="auto"/>
        <w:right w:val="none" w:sz="0" w:space="0" w:color="auto"/>
      </w:divBdr>
    </w:div>
    <w:div w:id="354307376">
      <w:bodyDiv w:val="1"/>
      <w:marLeft w:val="0"/>
      <w:marRight w:val="0"/>
      <w:marTop w:val="0"/>
      <w:marBottom w:val="0"/>
      <w:divBdr>
        <w:top w:val="none" w:sz="0" w:space="0" w:color="auto"/>
        <w:left w:val="none" w:sz="0" w:space="0" w:color="auto"/>
        <w:bottom w:val="none" w:sz="0" w:space="0" w:color="auto"/>
        <w:right w:val="none" w:sz="0" w:space="0" w:color="auto"/>
      </w:divBdr>
    </w:div>
    <w:div w:id="392196483">
      <w:bodyDiv w:val="1"/>
      <w:marLeft w:val="0"/>
      <w:marRight w:val="0"/>
      <w:marTop w:val="0"/>
      <w:marBottom w:val="0"/>
      <w:divBdr>
        <w:top w:val="none" w:sz="0" w:space="0" w:color="auto"/>
        <w:left w:val="none" w:sz="0" w:space="0" w:color="auto"/>
        <w:bottom w:val="none" w:sz="0" w:space="0" w:color="auto"/>
        <w:right w:val="none" w:sz="0" w:space="0" w:color="auto"/>
      </w:divBdr>
    </w:div>
    <w:div w:id="456679722">
      <w:bodyDiv w:val="1"/>
      <w:marLeft w:val="0"/>
      <w:marRight w:val="0"/>
      <w:marTop w:val="0"/>
      <w:marBottom w:val="0"/>
      <w:divBdr>
        <w:top w:val="none" w:sz="0" w:space="0" w:color="auto"/>
        <w:left w:val="none" w:sz="0" w:space="0" w:color="auto"/>
        <w:bottom w:val="none" w:sz="0" w:space="0" w:color="auto"/>
        <w:right w:val="none" w:sz="0" w:space="0" w:color="auto"/>
      </w:divBdr>
      <w:divsChild>
        <w:div w:id="1283534884">
          <w:marLeft w:val="0"/>
          <w:marRight w:val="0"/>
          <w:marTop w:val="0"/>
          <w:marBottom w:val="0"/>
          <w:divBdr>
            <w:top w:val="none" w:sz="0" w:space="0" w:color="auto"/>
            <w:left w:val="none" w:sz="0" w:space="0" w:color="auto"/>
            <w:bottom w:val="none" w:sz="0" w:space="0" w:color="auto"/>
            <w:right w:val="none" w:sz="0" w:space="0" w:color="auto"/>
          </w:divBdr>
          <w:divsChild>
            <w:div w:id="942227939">
              <w:marLeft w:val="0"/>
              <w:marRight w:val="0"/>
              <w:marTop w:val="0"/>
              <w:marBottom w:val="0"/>
              <w:divBdr>
                <w:top w:val="none" w:sz="0" w:space="0" w:color="auto"/>
                <w:left w:val="none" w:sz="0" w:space="0" w:color="auto"/>
                <w:bottom w:val="none" w:sz="0" w:space="0" w:color="auto"/>
                <w:right w:val="none" w:sz="0" w:space="0" w:color="auto"/>
              </w:divBdr>
              <w:divsChild>
                <w:div w:id="217716609">
                  <w:marLeft w:val="0"/>
                  <w:marRight w:val="0"/>
                  <w:marTop w:val="0"/>
                  <w:marBottom w:val="0"/>
                  <w:divBdr>
                    <w:top w:val="none" w:sz="0" w:space="0" w:color="auto"/>
                    <w:left w:val="none" w:sz="0" w:space="0" w:color="auto"/>
                    <w:bottom w:val="none" w:sz="0" w:space="0" w:color="auto"/>
                    <w:right w:val="none" w:sz="0" w:space="0" w:color="auto"/>
                  </w:divBdr>
                  <w:divsChild>
                    <w:div w:id="7343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77720">
          <w:marLeft w:val="0"/>
          <w:marRight w:val="0"/>
          <w:marTop w:val="0"/>
          <w:marBottom w:val="0"/>
          <w:divBdr>
            <w:top w:val="none" w:sz="0" w:space="0" w:color="auto"/>
            <w:left w:val="none" w:sz="0" w:space="0" w:color="auto"/>
            <w:bottom w:val="none" w:sz="0" w:space="0" w:color="auto"/>
            <w:right w:val="none" w:sz="0" w:space="0" w:color="auto"/>
          </w:divBdr>
          <w:divsChild>
            <w:div w:id="1341464720">
              <w:marLeft w:val="0"/>
              <w:marRight w:val="0"/>
              <w:marTop w:val="0"/>
              <w:marBottom w:val="0"/>
              <w:divBdr>
                <w:top w:val="none" w:sz="0" w:space="0" w:color="auto"/>
                <w:left w:val="none" w:sz="0" w:space="0" w:color="auto"/>
                <w:bottom w:val="none" w:sz="0" w:space="0" w:color="auto"/>
                <w:right w:val="none" w:sz="0" w:space="0" w:color="auto"/>
              </w:divBdr>
              <w:divsChild>
                <w:div w:id="43212612">
                  <w:marLeft w:val="0"/>
                  <w:marRight w:val="0"/>
                  <w:marTop w:val="0"/>
                  <w:marBottom w:val="0"/>
                  <w:divBdr>
                    <w:top w:val="none" w:sz="0" w:space="0" w:color="auto"/>
                    <w:left w:val="none" w:sz="0" w:space="0" w:color="auto"/>
                    <w:bottom w:val="none" w:sz="0" w:space="0" w:color="auto"/>
                    <w:right w:val="none" w:sz="0" w:space="0" w:color="auto"/>
                  </w:divBdr>
                  <w:divsChild>
                    <w:div w:id="21123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35970">
      <w:bodyDiv w:val="1"/>
      <w:marLeft w:val="0"/>
      <w:marRight w:val="0"/>
      <w:marTop w:val="0"/>
      <w:marBottom w:val="0"/>
      <w:divBdr>
        <w:top w:val="none" w:sz="0" w:space="0" w:color="auto"/>
        <w:left w:val="none" w:sz="0" w:space="0" w:color="auto"/>
        <w:bottom w:val="none" w:sz="0" w:space="0" w:color="auto"/>
        <w:right w:val="none" w:sz="0" w:space="0" w:color="auto"/>
      </w:divBdr>
    </w:div>
    <w:div w:id="539050040">
      <w:bodyDiv w:val="1"/>
      <w:marLeft w:val="0"/>
      <w:marRight w:val="0"/>
      <w:marTop w:val="0"/>
      <w:marBottom w:val="0"/>
      <w:divBdr>
        <w:top w:val="none" w:sz="0" w:space="0" w:color="auto"/>
        <w:left w:val="none" w:sz="0" w:space="0" w:color="auto"/>
        <w:bottom w:val="none" w:sz="0" w:space="0" w:color="auto"/>
        <w:right w:val="none" w:sz="0" w:space="0" w:color="auto"/>
      </w:divBdr>
    </w:div>
    <w:div w:id="756829716">
      <w:bodyDiv w:val="1"/>
      <w:marLeft w:val="0"/>
      <w:marRight w:val="0"/>
      <w:marTop w:val="0"/>
      <w:marBottom w:val="0"/>
      <w:divBdr>
        <w:top w:val="none" w:sz="0" w:space="0" w:color="auto"/>
        <w:left w:val="none" w:sz="0" w:space="0" w:color="auto"/>
        <w:bottom w:val="none" w:sz="0" w:space="0" w:color="auto"/>
        <w:right w:val="none" w:sz="0" w:space="0" w:color="auto"/>
      </w:divBdr>
    </w:div>
    <w:div w:id="763570332">
      <w:bodyDiv w:val="1"/>
      <w:marLeft w:val="0"/>
      <w:marRight w:val="0"/>
      <w:marTop w:val="0"/>
      <w:marBottom w:val="0"/>
      <w:divBdr>
        <w:top w:val="none" w:sz="0" w:space="0" w:color="auto"/>
        <w:left w:val="none" w:sz="0" w:space="0" w:color="auto"/>
        <w:bottom w:val="none" w:sz="0" w:space="0" w:color="auto"/>
        <w:right w:val="none" w:sz="0" w:space="0" w:color="auto"/>
      </w:divBdr>
    </w:div>
    <w:div w:id="981351587">
      <w:bodyDiv w:val="1"/>
      <w:marLeft w:val="0"/>
      <w:marRight w:val="0"/>
      <w:marTop w:val="0"/>
      <w:marBottom w:val="0"/>
      <w:divBdr>
        <w:top w:val="none" w:sz="0" w:space="0" w:color="auto"/>
        <w:left w:val="none" w:sz="0" w:space="0" w:color="auto"/>
        <w:bottom w:val="none" w:sz="0" w:space="0" w:color="auto"/>
        <w:right w:val="none" w:sz="0" w:space="0" w:color="auto"/>
      </w:divBdr>
    </w:div>
    <w:div w:id="1099302014">
      <w:bodyDiv w:val="1"/>
      <w:marLeft w:val="0"/>
      <w:marRight w:val="0"/>
      <w:marTop w:val="0"/>
      <w:marBottom w:val="0"/>
      <w:divBdr>
        <w:top w:val="none" w:sz="0" w:space="0" w:color="auto"/>
        <w:left w:val="none" w:sz="0" w:space="0" w:color="auto"/>
        <w:bottom w:val="none" w:sz="0" w:space="0" w:color="auto"/>
        <w:right w:val="none" w:sz="0" w:space="0" w:color="auto"/>
      </w:divBdr>
    </w:div>
    <w:div w:id="1173645773">
      <w:bodyDiv w:val="1"/>
      <w:marLeft w:val="0"/>
      <w:marRight w:val="0"/>
      <w:marTop w:val="0"/>
      <w:marBottom w:val="0"/>
      <w:divBdr>
        <w:top w:val="none" w:sz="0" w:space="0" w:color="auto"/>
        <w:left w:val="none" w:sz="0" w:space="0" w:color="auto"/>
        <w:bottom w:val="none" w:sz="0" w:space="0" w:color="auto"/>
        <w:right w:val="none" w:sz="0" w:space="0" w:color="auto"/>
      </w:divBdr>
    </w:div>
    <w:div w:id="1261835706">
      <w:bodyDiv w:val="1"/>
      <w:marLeft w:val="0"/>
      <w:marRight w:val="0"/>
      <w:marTop w:val="0"/>
      <w:marBottom w:val="0"/>
      <w:divBdr>
        <w:top w:val="none" w:sz="0" w:space="0" w:color="auto"/>
        <w:left w:val="none" w:sz="0" w:space="0" w:color="auto"/>
        <w:bottom w:val="none" w:sz="0" w:space="0" w:color="auto"/>
        <w:right w:val="none" w:sz="0" w:space="0" w:color="auto"/>
      </w:divBdr>
    </w:div>
    <w:div w:id="1276211713">
      <w:bodyDiv w:val="1"/>
      <w:marLeft w:val="0"/>
      <w:marRight w:val="0"/>
      <w:marTop w:val="0"/>
      <w:marBottom w:val="0"/>
      <w:divBdr>
        <w:top w:val="none" w:sz="0" w:space="0" w:color="auto"/>
        <w:left w:val="none" w:sz="0" w:space="0" w:color="auto"/>
        <w:bottom w:val="none" w:sz="0" w:space="0" w:color="auto"/>
        <w:right w:val="none" w:sz="0" w:space="0" w:color="auto"/>
      </w:divBdr>
    </w:div>
    <w:div w:id="1323388441">
      <w:bodyDiv w:val="1"/>
      <w:marLeft w:val="0"/>
      <w:marRight w:val="0"/>
      <w:marTop w:val="0"/>
      <w:marBottom w:val="0"/>
      <w:divBdr>
        <w:top w:val="none" w:sz="0" w:space="0" w:color="auto"/>
        <w:left w:val="none" w:sz="0" w:space="0" w:color="auto"/>
        <w:bottom w:val="none" w:sz="0" w:space="0" w:color="auto"/>
        <w:right w:val="none" w:sz="0" w:space="0" w:color="auto"/>
      </w:divBdr>
    </w:div>
    <w:div w:id="1434976866">
      <w:bodyDiv w:val="1"/>
      <w:marLeft w:val="0"/>
      <w:marRight w:val="0"/>
      <w:marTop w:val="0"/>
      <w:marBottom w:val="0"/>
      <w:divBdr>
        <w:top w:val="none" w:sz="0" w:space="0" w:color="auto"/>
        <w:left w:val="none" w:sz="0" w:space="0" w:color="auto"/>
        <w:bottom w:val="none" w:sz="0" w:space="0" w:color="auto"/>
        <w:right w:val="none" w:sz="0" w:space="0" w:color="auto"/>
      </w:divBdr>
    </w:div>
    <w:div w:id="1633053498">
      <w:bodyDiv w:val="1"/>
      <w:marLeft w:val="0"/>
      <w:marRight w:val="0"/>
      <w:marTop w:val="0"/>
      <w:marBottom w:val="0"/>
      <w:divBdr>
        <w:top w:val="none" w:sz="0" w:space="0" w:color="auto"/>
        <w:left w:val="none" w:sz="0" w:space="0" w:color="auto"/>
        <w:bottom w:val="none" w:sz="0" w:space="0" w:color="auto"/>
        <w:right w:val="none" w:sz="0" w:space="0" w:color="auto"/>
      </w:divBdr>
    </w:div>
    <w:div w:id="1642415833">
      <w:bodyDiv w:val="1"/>
      <w:marLeft w:val="0"/>
      <w:marRight w:val="0"/>
      <w:marTop w:val="0"/>
      <w:marBottom w:val="0"/>
      <w:divBdr>
        <w:top w:val="none" w:sz="0" w:space="0" w:color="auto"/>
        <w:left w:val="none" w:sz="0" w:space="0" w:color="auto"/>
        <w:bottom w:val="none" w:sz="0" w:space="0" w:color="auto"/>
        <w:right w:val="none" w:sz="0" w:space="0" w:color="auto"/>
      </w:divBdr>
    </w:div>
    <w:div w:id="1666669715">
      <w:bodyDiv w:val="1"/>
      <w:marLeft w:val="0"/>
      <w:marRight w:val="0"/>
      <w:marTop w:val="0"/>
      <w:marBottom w:val="0"/>
      <w:divBdr>
        <w:top w:val="none" w:sz="0" w:space="0" w:color="auto"/>
        <w:left w:val="none" w:sz="0" w:space="0" w:color="auto"/>
        <w:bottom w:val="none" w:sz="0" w:space="0" w:color="auto"/>
        <w:right w:val="none" w:sz="0" w:space="0" w:color="auto"/>
      </w:divBdr>
    </w:div>
    <w:div w:id="1682194597">
      <w:bodyDiv w:val="1"/>
      <w:marLeft w:val="0"/>
      <w:marRight w:val="0"/>
      <w:marTop w:val="0"/>
      <w:marBottom w:val="0"/>
      <w:divBdr>
        <w:top w:val="none" w:sz="0" w:space="0" w:color="auto"/>
        <w:left w:val="none" w:sz="0" w:space="0" w:color="auto"/>
        <w:bottom w:val="none" w:sz="0" w:space="0" w:color="auto"/>
        <w:right w:val="none" w:sz="0" w:space="0" w:color="auto"/>
      </w:divBdr>
    </w:div>
    <w:div w:id="1810974150">
      <w:bodyDiv w:val="1"/>
      <w:marLeft w:val="0"/>
      <w:marRight w:val="0"/>
      <w:marTop w:val="0"/>
      <w:marBottom w:val="0"/>
      <w:divBdr>
        <w:top w:val="none" w:sz="0" w:space="0" w:color="auto"/>
        <w:left w:val="none" w:sz="0" w:space="0" w:color="auto"/>
        <w:bottom w:val="none" w:sz="0" w:space="0" w:color="auto"/>
        <w:right w:val="none" w:sz="0" w:space="0" w:color="auto"/>
      </w:divBdr>
    </w:div>
    <w:div w:id="1825316232">
      <w:bodyDiv w:val="1"/>
      <w:marLeft w:val="0"/>
      <w:marRight w:val="0"/>
      <w:marTop w:val="0"/>
      <w:marBottom w:val="0"/>
      <w:divBdr>
        <w:top w:val="none" w:sz="0" w:space="0" w:color="auto"/>
        <w:left w:val="none" w:sz="0" w:space="0" w:color="auto"/>
        <w:bottom w:val="none" w:sz="0" w:space="0" w:color="auto"/>
        <w:right w:val="none" w:sz="0" w:space="0" w:color="auto"/>
      </w:divBdr>
    </w:div>
    <w:div w:id="2025982645">
      <w:bodyDiv w:val="1"/>
      <w:marLeft w:val="0"/>
      <w:marRight w:val="0"/>
      <w:marTop w:val="0"/>
      <w:marBottom w:val="0"/>
      <w:divBdr>
        <w:top w:val="none" w:sz="0" w:space="0" w:color="auto"/>
        <w:left w:val="none" w:sz="0" w:space="0" w:color="auto"/>
        <w:bottom w:val="none" w:sz="0" w:space="0" w:color="auto"/>
        <w:right w:val="none" w:sz="0" w:space="0" w:color="auto"/>
      </w:divBdr>
    </w:div>
    <w:div w:id="2098287655">
      <w:bodyDiv w:val="1"/>
      <w:marLeft w:val="0"/>
      <w:marRight w:val="0"/>
      <w:marTop w:val="0"/>
      <w:marBottom w:val="0"/>
      <w:divBdr>
        <w:top w:val="none" w:sz="0" w:space="0" w:color="auto"/>
        <w:left w:val="none" w:sz="0" w:space="0" w:color="auto"/>
        <w:bottom w:val="none" w:sz="0" w:space="0" w:color="auto"/>
        <w:right w:val="none" w:sz="0" w:space="0" w:color="auto"/>
      </w:divBdr>
    </w:div>
    <w:div w:id="21140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unad.edu.co/handle/10596/38745" TargetMode="External"/><Relationship Id="rId13" Type="http://schemas.openxmlformats.org/officeDocument/2006/relationships/hyperlink" Target="https://incp.org.co/revista-el-contador-publico/wp-content/uploads/2024/06/Guia-NIA-240.pdf" TargetMode="External"/><Relationship Id="rId18" Type="http://schemas.openxmlformats.org/officeDocument/2006/relationships/hyperlink" Target="https://dialnet.unirioja.es/servlet/articulo?codigo=525224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cp.org.co/revista-el-contador-publico/wp-content/uploads/2024/03/Guia-Revista-221.pdf" TargetMode="External"/><Relationship Id="rId17" Type="http://schemas.openxmlformats.org/officeDocument/2006/relationships/hyperlink" Target="https://dialnet.unirioja.es/servlet/articulo?codigo=5252242" TargetMode="External"/><Relationship Id="rId2" Type="http://schemas.openxmlformats.org/officeDocument/2006/relationships/numbering" Target="numbering.xml"/><Relationship Id="rId16" Type="http://schemas.openxmlformats.org/officeDocument/2006/relationships/hyperlink" Target="https://revistap.ejeutap.edu.co/index.php/utap/article/view/8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reader.readspeaker.com/docreader/?cid=13655&amp;lang=es_us&amp;url=https%3A%2F%2Fincp.org.co%2Frevista-el-contador-publico%2Fwp-content%2Fuploads%2F2024%2F03%2FGuia-Revista-221.pdf" TargetMode="External"/><Relationship Id="rId5" Type="http://schemas.openxmlformats.org/officeDocument/2006/relationships/webSettings" Target="webSettings.xml"/><Relationship Id="rId15" Type="http://schemas.openxmlformats.org/officeDocument/2006/relationships/hyperlink" Target="https://revistap.ejeutap.edu.co/index.php/utap/article/view/85" TargetMode="External"/><Relationship Id="rId10" Type="http://schemas.openxmlformats.org/officeDocument/2006/relationships/hyperlink" Target="https://incp.org.co/revista-el-contador-publico/wp-content/uploads/2024/03/Guia-Revista-22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pository.unad.edu.co/handle/10596/38745" TargetMode="External"/><Relationship Id="rId14" Type="http://schemas.openxmlformats.org/officeDocument/2006/relationships/hyperlink" Target="https://docreader.readspeaker.com/docreader/?cid=13655&amp;lang=es_us&amp;url=https%3A%2F%2Fincp.org.co%2Frevista-el-contador-publico%2Fwp-content%2Fuploads%2F2024%2F06%2FGuia-NIA-240.pdf"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46F76-0963-408E-AA36-5E4881F1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1389</Words>
  <Characters>7643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Yulieth Ching Contreras</dc:creator>
  <cp:keywords/>
  <dc:description/>
  <cp:lastModifiedBy>Elcy Tepud</cp:lastModifiedBy>
  <cp:revision>4</cp:revision>
  <dcterms:created xsi:type="dcterms:W3CDTF">2025-03-22T02:14:00Z</dcterms:created>
  <dcterms:modified xsi:type="dcterms:W3CDTF">2025-03-23T01:54:00Z</dcterms:modified>
</cp:coreProperties>
</file>